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10C" w:rsidRPr="00085864" w:rsidRDefault="001B310C" w:rsidP="001B310C">
      <w:pPr>
        <w:pStyle w:val="ac"/>
        <w:jc w:val="both"/>
        <w:rPr>
          <w:rFonts w:eastAsia="宋体"/>
          <w:i w:val="0"/>
          <w:sz w:val="24"/>
          <w:lang w:val="en-US" w:eastAsia="zh-CN"/>
        </w:rPr>
      </w:pPr>
      <w:bookmarkStart w:id="0" w:name="_Toc193024528"/>
      <w:r w:rsidRPr="00350D7E">
        <w:rPr>
          <w:i w:val="0"/>
          <w:sz w:val="24"/>
          <w:lang w:val="en-US" w:eastAsia="zh-CN"/>
        </w:rPr>
        <w:t>3GPP TSG</w:t>
      </w:r>
      <w:r>
        <w:rPr>
          <w:rFonts w:eastAsia="宋体" w:hint="eastAsia"/>
          <w:i w:val="0"/>
          <w:sz w:val="24"/>
          <w:lang w:val="en-US" w:eastAsia="zh-CN"/>
        </w:rPr>
        <w:t xml:space="preserve"> </w:t>
      </w:r>
      <w:r w:rsidRPr="00350D7E">
        <w:rPr>
          <w:rFonts w:hint="eastAsia"/>
          <w:i w:val="0"/>
          <w:sz w:val="24"/>
          <w:lang w:val="en-US" w:eastAsia="zh-CN"/>
        </w:rPr>
        <w:t>RAN WG</w:t>
      </w:r>
      <w:r>
        <w:rPr>
          <w:rFonts w:eastAsia="宋体" w:hint="eastAsia"/>
          <w:i w:val="0"/>
          <w:sz w:val="24"/>
          <w:lang w:val="en-US" w:eastAsia="zh-CN"/>
        </w:rPr>
        <w:t>2</w:t>
      </w:r>
      <w:r w:rsidRPr="00350D7E">
        <w:rPr>
          <w:i w:val="0"/>
          <w:sz w:val="24"/>
          <w:lang w:val="en-US" w:eastAsia="zh-CN"/>
        </w:rPr>
        <w:t xml:space="preserve"> #</w:t>
      </w:r>
      <w:r>
        <w:rPr>
          <w:rFonts w:eastAsia="宋体" w:hint="eastAsia"/>
          <w:i w:val="0"/>
          <w:sz w:val="24"/>
          <w:lang w:val="en-US" w:eastAsia="zh-CN"/>
        </w:rPr>
        <w:t>9</w:t>
      </w:r>
      <w:r w:rsidR="003A4582">
        <w:rPr>
          <w:rFonts w:eastAsia="宋体" w:hint="eastAsia"/>
          <w:i w:val="0"/>
          <w:sz w:val="24"/>
          <w:lang w:val="en-US" w:eastAsia="zh-CN"/>
        </w:rPr>
        <w:t>8</w:t>
      </w:r>
      <w:r>
        <w:rPr>
          <w:rFonts w:eastAsia="宋体" w:hint="eastAsia"/>
          <w:i w:val="0"/>
          <w:sz w:val="24"/>
          <w:lang w:val="en-US" w:eastAsia="zh-CN"/>
        </w:rPr>
        <w:t xml:space="preserve"> </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sidR="003A4582">
        <w:rPr>
          <w:rFonts w:eastAsia="宋体" w:hint="eastAsia"/>
          <w:i w:val="0"/>
          <w:sz w:val="24"/>
          <w:lang w:val="en-US" w:eastAsia="zh-CN"/>
        </w:rPr>
        <w:t xml:space="preserve">  </w:t>
      </w:r>
      <w:r w:rsidRPr="00350D7E">
        <w:rPr>
          <w:i w:val="0"/>
          <w:sz w:val="24"/>
          <w:lang w:val="en-US" w:eastAsia="zh-CN"/>
        </w:rPr>
        <w:t>R</w:t>
      </w:r>
      <w:r>
        <w:rPr>
          <w:rFonts w:eastAsia="宋体" w:hint="eastAsia"/>
          <w:i w:val="0"/>
          <w:sz w:val="24"/>
          <w:lang w:val="en-US" w:eastAsia="zh-CN"/>
        </w:rPr>
        <w:t>2</w:t>
      </w:r>
      <w:r w:rsidRPr="00494F4D">
        <w:rPr>
          <w:i w:val="0"/>
          <w:sz w:val="24"/>
          <w:szCs w:val="24"/>
          <w:lang w:val="en-US" w:eastAsia="zh-CN"/>
        </w:rPr>
        <w:t>-</w:t>
      </w:r>
      <w:r>
        <w:rPr>
          <w:rFonts w:eastAsia="宋体"/>
          <w:i w:val="0"/>
          <w:sz w:val="24"/>
          <w:szCs w:val="24"/>
          <w:lang w:eastAsia="zh-CN"/>
        </w:rPr>
        <w:t>1</w:t>
      </w:r>
      <w:r>
        <w:rPr>
          <w:rFonts w:eastAsia="宋体" w:hint="eastAsia"/>
          <w:i w:val="0"/>
          <w:sz w:val="24"/>
          <w:szCs w:val="24"/>
          <w:lang w:eastAsia="zh-CN"/>
        </w:rPr>
        <w:t>7</w:t>
      </w:r>
      <w:r w:rsidR="003D3A7C">
        <w:rPr>
          <w:rFonts w:eastAsia="宋体" w:hint="eastAsia"/>
          <w:i w:val="0"/>
          <w:sz w:val="24"/>
          <w:szCs w:val="24"/>
          <w:lang w:eastAsia="zh-CN"/>
        </w:rPr>
        <w:t>0</w:t>
      </w:r>
      <w:r w:rsidR="00495EA0">
        <w:rPr>
          <w:rFonts w:eastAsia="宋体" w:hint="eastAsia"/>
          <w:i w:val="0"/>
          <w:sz w:val="24"/>
          <w:szCs w:val="24"/>
          <w:lang w:eastAsia="zh-CN"/>
        </w:rPr>
        <w:t>4637</w:t>
      </w:r>
    </w:p>
    <w:p w:rsidR="001B310C" w:rsidRPr="003A4582" w:rsidRDefault="003A4582" w:rsidP="001B310C">
      <w:pPr>
        <w:pStyle w:val="ac"/>
        <w:jc w:val="both"/>
        <w:rPr>
          <w:rFonts w:eastAsia="宋体"/>
          <w:i w:val="0"/>
          <w:sz w:val="24"/>
          <w:lang w:val="en-US" w:eastAsia="zh-CN"/>
        </w:rPr>
      </w:pPr>
      <w:r w:rsidRPr="001D7C8B">
        <w:rPr>
          <w:i w:val="0"/>
          <w:sz w:val="24"/>
          <w:szCs w:val="24"/>
        </w:rPr>
        <w:t>Hangzhou, China, 15th – 19th May 2017</w:t>
      </w:r>
    </w:p>
    <w:p w:rsidR="00F3595C" w:rsidRPr="00C5329E" w:rsidRDefault="00F3595C" w:rsidP="00F3595C">
      <w:pPr>
        <w:pStyle w:val="ac"/>
        <w:jc w:val="both"/>
        <w:rPr>
          <w:rFonts w:eastAsia="SimSun"/>
          <w:b w:val="0"/>
          <w:i w:val="0"/>
          <w:noProof w:val="0"/>
          <w:sz w:val="24"/>
          <w:lang w:eastAsia="zh-CN"/>
        </w:rPr>
      </w:pPr>
    </w:p>
    <w:p w:rsidR="00F3595C" w:rsidRPr="00AD1DBE" w:rsidRDefault="00F3595C" w:rsidP="00F3595C">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1D45A6">
        <w:rPr>
          <w:rFonts w:ascii="Arial" w:eastAsia="宋体" w:hAnsi="Arial" w:hint="eastAsia"/>
          <w:b/>
          <w:sz w:val="24"/>
          <w:lang w:val="pt-BR" w:eastAsia="zh-CN"/>
        </w:rPr>
        <w:t>Discussion</w:t>
      </w:r>
      <w:r>
        <w:rPr>
          <w:rFonts w:ascii="Arial" w:eastAsia="宋体" w:hAnsi="Arial" w:hint="eastAsia"/>
          <w:b/>
          <w:sz w:val="24"/>
          <w:lang w:val="pt-BR" w:eastAsia="zh-CN"/>
        </w:rPr>
        <w:t xml:space="preserve"> on the </w:t>
      </w:r>
      <w:r w:rsidR="002921BF">
        <w:rPr>
          <w:rFonts w:ascii="Arial" w:eastAsia="宋体" w:hAnsi="Arial" w:hint="eastAsia"/>
          <w:b/>
          <w:sz w:val="24"/>
          <w:lang w:val="pt-BR" w:eastAsia="zh-CN"/>
        </w:rPr>
        <w:t>system info</w:t>
      </w:r>
      <w:r w:rsidR="003A4582">
        <w:rPr>
          <w:rFonts w:ascii="Arial" w:eastAsia="宋体" w:hAnsi="Arial" w:hint="eastAsia"/>
          <w:b/>
          <w:sz w:val="24"/>
          <w:lang w:val="pt-BR" w:eastAsia="zh-CN"/>
        </w:rPr>
        <w:t>rmation delivery</w:t>
      </w:r>
    </w:p>
    <w:p w:rsidR="00F3595C" w:rsidRPr="00AD1DBE" w:rsidRDefault="00F3595C" w:rsidP="00F3595C">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Pr="00AD1DBE">
        <w:rPr>
          <w:rStyle w:val="af8"/>
          <w:rFonts w:hint="eastAsia"/>
          <w:b/>
          <w:lang w:val="fr-FR"/>
        </w:rPr>
        <w:t>ZTE</w:t>
      </w:r>
    </w:p>
    <w:p w:rsidR="00F3595C" w:rsidRPr="003926FB" w:rsidRDefault="00F3595C" w:rsidP="00F3595C">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04530A">
        <w:rPr>
          <w:rFonts w:ascii="Arial" w:eastAsia="宋体" w:hAnsi="Arial" w:hint="eastAsia"/>
          <w:b/>
          <w:sz w:val="24"/>
          <w:lang w:val="pt-BR" w:eastAsia="zh-CN"/>
        </w:rPr>
        <w:t>9</w:t>
      </w:r>
      <w:r w:rsidRPr="00AD1DBE">
        <w:rPr>
          <w:rFonts w:ascii="Arial" w:hAnsi="Arial" w:hint="eastAsia"/>
          <w:b/>
          <w:sz w:val="24"/>
          <w:lang w:val="pt-BR" w:eastAsia="zh-CN"/>
        </w:rPr>
        <w:t>.</w:t>
      </w:r>
      <w:r w:rsidR="0004530A">
        <w:rPr>
          <w:rFonts w:ascii="Arial" w:eastAsia="宋体" w:hAnsi="Arial" w:hint="eastAsia"/>
          <w:b/>
          <w:sz w:val="24"/>
          <w:lang w:val="pt-BR" w:eastAsia="zh-CN"/>
        </w:rPr>
        <w:t>1</w:t>
      </w:r>
      <w:r>
        <w:rPr>
          <w:rFonts w:ascii="Arial" w:eastAsia="宋体" w:hAnsi="Arial" w:hint="eastAsia"/>
          <w:b/>
          <w:sz w:val="24"/>
          <w:lang w:val="pt-BR" w:eastAsia="zh-CN"/>
        </w:rPr>
        <w:t>.2.</w:t>
      </w:r>
      <w:r w:rsidR="002738D5">
        <w:rPr>
          <w:rFonts w:ascii="Arial" w:eastAsia="宋体" w:hAnsi="Arial" w:hint="eastAsia"/>
          <w:b/>
          <w:sz w:val="24"/>
          <w:lang w:val="pt-BR" w:eastAsia="zh-CN"/>
        </w:rPr>
        <w:t>2</w:t>
      </w:r>
    </w:p>
    <w:p w:rsidR="00F3595C" w:rsidRPr="00AD1DBE" w:rsidRDefault="00F3595C" w:rsidP="00F3595C">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Pr="00AD1DBE">
        <w:rPr>
          <w:rFonts w:ascii="Arial" w:hAnsi="Arial" w:hint="eastAsia"/>
          <w:b/>
          <w:sz w:val="24"/>
          <w:lang w:val="en-US" w:eastAsia="zh-CN"/>
        </w:rPr>
        <w:t>Discussion and Approval</w:t>
      </w:r>
    </w:p>
    <w:p w:rsidR="00F3595C" w:rsidRPr="00AD1DBE" w:rsidRDefault="00F3595C" w:rsidP="00F3595C">
      <w:pPr>
        <w:pStyle w:val="1"/>
        <w:ind w:left="0"/>
        <w:jc w:val="both"/>
        <w:rPr>
          <w:rFonts w:eastAsia="SimSun"/>
          <w:lang w:eastAsia="zh-CN"/>
        </w:rPr>
      </w:pPr>
      <w:r w:rsidRPr="00AD1DBE">
        <w:rPr>
          <w:rFonts w:eastAsia="SimSun" w:hint="eastAsia"/>
          <w:lang w:eastAsia="zh-CN"/>
        </w:rPr>
        <w:t>Introduction</w:t>
      </w:r>
    </w:p>
    <w:p w:rsidR="00636164" w:rsidRPr="00F27546" w:rsidRDefault="00E1110A" w:rsidP="00E1110A">
      <w:pPr>
        <w:spacing w:before="156"/>
        <w:jc w:val="both"/>
        <w:rPr>
          <w:rFonts w:eastAsiaTheme="minorEastAsia"/>
          <w:lang w:eastAsia="zh-CN"/>
        </w:rPr>
      </w:pPr>
      <w:r>
        <w:rPr>
          <w:rFonts w:eastAsia="宋体" w:hint="eastAsia"/>
          <w:lang w:eastAsia="zh-CN"/>
        </w:rPr>
        <w:t xml:space="preserve">In RAN2#97bis meeting, </w:t>
      </w:r>
      <w:r w:rsidR="00636164">
        <w:rPr>
          <w:rFonts w:eastAsia="宋体" w:hint="eastAsia"/>
          <w:lang w:eastAsia="zh-CN"/>
        </w:rPr>
        <w:t xml:space="preserve">system information relaying </w:t>
      </w:r>
      <w:r w:rsidR="00F27546">
        <w:rPr>
          <w:rFonts w:eastAsia="宋体" w:hint="eastAsia"/>
          <w:lang w:eastAsia="zh-CN"/>
        </w:rPr>
        <w:t>was</w:t>
      </w:r>
      <w:r w:rsidR="00636164">
        <w:rPr>
          <w:rFonts w:eastAsia="宋体" w:hint="eastAsia"/>
          <w:lang w:eastAsia="zh-CN"/>
        </w:rPr>
        <w:t xml:space="preserve"> discussed for remote UE. T</w:t>
      </w:r>
      <w:r>
        <w:rPr>
          <w:rFonts w:eastAsia="宋体" w:hint="eastAsia"/>
          <w:lang w:eastAsia="zh-CN"/>
        </w:rPr>
        <w:t>he following agreements were reached:</w:t>
      </w:r>
      <w:r w:rsidR="0063616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636164" w:rsidRPr="00117280" w:rsidTr="00117280">
        <w:tc>
          <w:tcPr>
            <w:tcW w:w="9857" w:type="dxa"/>
          </w:tcPr>
          <w:p w:rsidR="00636164" w:rsidRPr="00117280" w:rsidRDefault="00636164" w:rsidP="00117280">
            <w:pPr>
              <w:spacing w:before="156"/>
              <w:jc w:val="both"/>
              <w:rPr>
                <w:rFonts w:eastAsia="宋体"/>
                <w:lang w:eastAsia="zh-CN"/>
              </w:rPr>
            </w:pPr>
            <w:r w:rsidRPr="00117280">
              <w:rPr>
                <w:rFonts w:eastAsia="宋体"/>
                <w:lang w:eastAsia="zh-CN"/>
              </w:rPr>
              <w:t>Agreements related to System information</w:t>
            </w:r>
          </w:p>
          <w:p w:rsidR="00636164" w:rsidRPr="00117280" w:rsidRDefault="00636164" w:rsidP="00117280">
            <w:pPr>
              <w:numPr>
                <w:ilvl w:val="0"/>
                <w:numId w:val="27"/>
              </w:numPr>
              <w:spacing w:before="156"/>
              <w:jc w:val="both"/>
              <w:rPr>
                <w:rFonts w:eastAsia="宋体"/>
                <w:lang w:eastAsia="zh-CN"/>
              </w:rPr>
            </w:pPr>
            <w:r w:rsidRPr="00117280">
              <w:rPr>
                <w:rFonts w:eastAsia="宋体"/>
                <w:lang w:eastAsia="zh-CN"/>
              </w:rPr>
              <w:t>System information relaying will be supported for linked remote UEs in out-of-coverage remote UEs. FFS for in-coverage.</w:t>
            </w:r>
          </w:p>
          <w:p w:rsidR="00636164" w:rsidRPr="00117280" w:rsidRDefault="00636164" w:rsidP="00117280">
            <w:pPr>
              <w:numPr>
                <w:ilvl w:val="0"/>
                <w:numId w:val="27"/>
              </w:numPr>
              <w:spacing w:before="156"/>
              <w:jc w:val="both"/>
              <w:rPr>
                <w:rFonts w:eastAsia="宋体"/>
                <w:lang w:eastAsia="zh-CN"/>
              </w:rPr>
            </w:pPr>
            <w:r w:rsidRPr="00117280">
              <w:rPr>
                <w:rFonts w:eastAsia="宋体"/>
                <w:lang w:eastAsia="zh-CN"/>
              </w:rPr>
              <w:t>Not all system information is relayed to the UE. FFS which ones and how they are determined.</w:t>
            </w:r>
          </w:p>
          <w:p w:rsidR="00636164" w:rsidRPr="00117280" w:rsidRDefault="00636164" w:rsidP="00117280">
            <w:pPr>
              <w:numPr>
                <w:ilvl w:val="0"/>
                <w:numId w:val="27"/>
              </w:numPr>
              <w:spacing w:before="156"/>
              <w:jc w:val="both"/>
              <w:rPr>
                <w:rFonts w:ascii="CG Times (WN)" w:eastAsia="宋体" w:hAnsi="CG Times (WN)"/>
                <w:lang w:eastAsia="zh-CN"/>
              </w:rPr>
            </w:pPr>
            <w:r w:rsidRPr="00117280">
              <w:rPr>
                <w:rFonts w:eastAsia="宋体"/>
                <w:lang w:eastAsia="zh-CN"/>
              </w:rPr>
              <w:t>The system information is not delivered periodically to the remote UE, but rather only when deemed necessary.</w:t>
            </w:r>
          </w:p>
        </w:tc>
      </w:tr>
    </w:tbl>
    <w:p w:rsidR="00867CAC" w:rsidRPr="006F7AA2" w:rsidRDefault="00E1110A" w:rsidP="00BB34A8">
      <w:pPr>
        <w:spacing w:before="156"/>
        <w:jc w:val="both"/>
        <w:rPr>
          <w:rFonts w:eastAsia="宋体"/>
          <w:lang w:eastAsia="zh-CN"/>
        </w:rPr>
      </w:pPr>
      <w:r>
        <w:rPr>
          <w:rFonts w:eastAsia="宋体" w:hint="eastAsia"/>
          <w:lang w:eastAsia="zh-CN"/>
        </w:rPr>
        <w:t xml:space="preserve">As we can see, it is </w:t>
      </w:r>
      <w:r w:rsidR="00E52558">
        <w:rPr>
          <w:rFonts w:eastAsia="宋体" w:hint="eastAsia"/>
          <w:lang w:eastAsia="zh-CN"/>
        </w:rPr>
        <w:t xml:space="preserve">still FFS if the system information relaying should be supported </w:t>
      </w:r>
      <w:r>
        <w:rPr>
          <w:rFonts w:eastAsia="宋体" w:hint="eastAsia"/>
          <w:lang w:eastAsia="zh-CN"/>
        </w:rPr>
        <w:t xml:space="preserve">for in-coverage remote UE. </w:t>
      </w:r>
      <w:r w:rsidR="00BB34A8">
        <w:rPr>
          <w:rFonts w:eastAsia="宋体" w:hint="eastAsia"/>
          <w:lang w:eastAsia="zh-CN"/>
        </w:rPr>
        <w:t xml:space="preserve">In addition, it is FFS which SIs should be forwarded and whether dedicated signalling or multi-cast/broadcast signalling should be used. </w:t>
      </w:r>
      <w:r w:rsidR="00867CAC" w:rsidRPr="00FB5129">
        <w:rPr>
          <w:rFonts w:cs="Arial"/>
          <w:lang w:eastAsia="zh-CN"/>
        </w:rPr>
        <w:t>In this paper</w:t>
      </w:r>
      <w:r w:rsidR="00867CAC">
        <w:rPr>
          <w:rFonts w:cs="Arial"/>
          <w:lang w:eastAsia="zh-CN"/>
        </w:rPr>
        <w:t>,</w:t>
      </w:r>
      <w:r w:rsidR="00867CAC" w:rsidRPr="00FB5129">
        <w:rPr>
          <w:rFonts w:cs="Arial"/>
          <w:lang w:eastAsia="zh-CN"/>
        </w:rPr>
        <w:t xml:space="preserve"> </w:t>
      </w:r>
      <w:r w:rsidR="00867CAC">
        <w:rPr>
          <w:rFonts w:eastAsia="宋体" w:cs="Arial" w:hint="eastAsia"/>
          <w:lang w:eastAsia="zh-CN"/>
        </w:rPr>
        <w:t>we will discuss the</w:t>
      </w:r>
      <w:r w:rsidR="005305D1">
        <w:rPr>
          <w:rFonts w:eastAsia="宋体" w:cs="Arial" w:hint="eastAsia"/>
          <w:lang w:eastAsia="zh-CN"/>
        </w:rPr>
        <w:t xml:space="preserve">se issues one by one and present our suggestions for the system information delivery. </w:t>
      </w:r>
      <w:r w:rsidR="00867CAC">
        <w:rPr>
          <w:rFonts w:eastAsia="宋体" w:cs="Arial" w:hint="eastAsia"/>
          <w:lang w:eastAsia="zh-CN"/>
        </w:rPr>
        <w:t xml:space="preserve"> </w:t>
      </w:r>
    </w:p>
    <w:p w:rsidR="00F3595C" w:rsidRDefault="00F3595C" w:rsidP="006F7AA2">
      <w:pPr>
        <w:pStyle w:val="1"/>
        <w:pBdr>
          <w:top w:val="single" w:sz="12" w:space="4" w:color="auto"/>
        </w:pBdr>
        <w:ind w:left="0"/>
        <w:jc w:val="both"/>
        <w:rPr>
          <w:rFonts w:eastAsiaTheme="minorEastAsia"/>
          <w:lang w:eastAsia="zh-CN"/>
        </w:rPr>
      </w:pPr>
      <w:r>
        <w:rPr>
          <w:rFonts w:eastAsia="SimSun" w:hint="eastAsia"/>
          <w:lang w:eastAsia="zh-CN"/>
        </w:rPr>
        <w:t>Discussion</w:t>
      </w:r>
    </w:p>
    <w:p w:rsidR="008A327A" w:rsidRPr="008A327A" w:rsidRDefault="008A327A" w:rsidP="008A327A">
      <w:pPr>
        <w:pStyle w:val="20"/>
        <w:ind w:left="200" w:right="200"/>
        <w:rPr>
          <w:lang w:eastAsia="zh-CN"/>
        </w:rPr>
      </w:pPr>
      <w:r>
        <w:rPr>
          <w:rFonts w:eastAsiaTheme="minorEastAsia"/>
          <w:lang w:eastAsia="zh-CN"/>
        </w:rPr>
        <w:t>S</w:t>
      </w:r>
      <w:r>
        <w:rPr>
          <w:rFonts w:eastAsiaTheme="minorEastAsia" w:hint="eastAsia"/>
          <w:lang w:eastAsia="zh-CN"/>
        </w:rPr>
        <w:t xml:space="preserve">ystem </w:t>
      </w:r>
      <w:r>
        <w:rPr>
          <w:rFonts w:eastAsiaTheme="minorEastAsia"/>
          <w:lang w:eastAsia="zh-CN"/>
        </w:rPr>
        <w:t>information</w:t>
      </w:r>
      <w:r>
        <w:rPr>
          <w:rFonts w:eastAsiaTheme="minorEastAsia" w:hint="eastAsia"/>
          <w:lang w:eastAsia="zh-CN"/>
        </w:rPr>
        <w:t xml:space="preserve"> acquisition of in coverage remote UE</w:t>
      </w:r>
    </w:p>
    <w:bookmarkEnd w:id="0"/>
    <w:p w:rsidR="00763893" w:rsidRDefault="005421B5">
      <w:pPr>
        <w:jc w:val="both"/>
        <w:rPr>
          <w:rFonts w:eastAsia="宋体"/>
          <w:lang w:eastAsia="zh-CN"/>
        </w:rPr>
      </w:pPr>
      <w:r w:rsidRPr="005421B5">
        <w:rPr>
          <w:rFonts w:eastAsia="宋体" w:hint="eastAsia"/>
          <w:lang w:eastAsia="zh-CN"/>
        </w:rPr>
        <w:t xml:space="preserve">For the in coverage scenario, </w:t>
      </w:r>
      <w:r w:rsidR="007D0FC4">
        <w:rPr>
          <w:rFonts w:eastAsia="宋体" w:hint="eastAsia"/>
          <w:lang w:eastAsia="zh-CN"/>
        </w:rPr>
        <w:t xml:space="preserve">before the remote UE selects and links </w:t>
      </w:r>
      <w:r w:rsidR="001519C1">
        <w:rPr>
          <w:rFonts w:eastAsia="宋体" w:hint="eastAsia"/>
          <w:lang w:eastAsia="zh-CN"/>
        </w:rPr>
        <w:t>to</w:t>
      </w:r>
      <w:r w:rsidR="007D0FC4">
        <w:rPr>
          <w:rFonts w:eastAsia="宋体" w:hint="eastAsia"/>
          <w:lang w:eastAsia="zh-CN"/>
        </w:rPr>
        <w:t xml:space="preserve"> relay</w:t>
      </w:r>
      <w:r w:rsidR="001519C1">
        <w:rPr>
          <w:rFonts w:eastAsia="宋体" w:hint="eastAsia"/>
          <w:lang w:eastAsia="zh-CN"/>
        </w:rPr>
        <w:t xml:space="preserve"> UE, </w:t>
      </w:r>
      <w:r w:rsidRPr="005421B5">
        <w:rPr>
          <w:rFonts w:eastAsia="宋体" w:hint="eastAsia"/>
          <w:lang w:eastAsia="zh-CN"/>
        </w:rPr>
        <w:t xml:space="preserve">it </w:t>
      </w:r>
      <w:r w:rsidR="001519C1">
        <w:rPr>
          <w:rFonts w:eastAsia="宋体" w:hint="eastAsia"/>
          <w:lang w:eastAsia="zh-CN"/>
        </w:rPr>
        <w:t xml:space="preserve">has to receive the system information to get the </w:t>
      </w:r>
      <w:r w:rsidR="006C0564">
        <w:rPr>
          <w:rFonts w:eastAsia="宋体" w:hint="eastAsia"/>
          <w:lang w:eastAsia="zh-CN"/>
        </w:rPr>
        <w:t xml:space="preserve">sidelink </w:t>
      </w:r>
      <w:r w:rsidR="003A001B">
        <w:rPr>
          <w:rFonts w:eastAsia="宋体" w:hint="eastAsia"/>
          <w:lang w:eastAsia="zh-CN"/>
        </w:rPr>
        <w:t>transmission/</w:t>
      </w:r>
      <w:r w:rsidR="006C0564">
        <w:rPr>
          <w:rFonts w:eastAsia="宋体" w:hint="eastAsia"/>
          <w:lang w:eastAsia="zh-CN"/>
        </w:rPr>
        <w:t xml:space="preserve">reception resource pool </w:t>
      </w:r>
      <w:r w:rsidR="00EC4663">
        <w:rPr>
          <w:rFonts w:eastAsia="宋体" w:hint="eastAsia"/>
          <w:lang w:eastAsia="zh-CN"/>
        </w:rPr>
        <w:t>configuration</w:t>
      </w:r>
      <w:r w:rsidR="006C0564">
        <w:rPr>
          <w:rFonts w:eastAsia="宋体" w:hint="eastAsia"/>
          <w:lang w:eastAsia="zh-CN"/>
        </w:rPr>
        <w:t xml:space="preserve">. Then the remote UE could perform the relay discovery and establish the PC5 connection with the selected relay UE. </w:t>
      </w:r>
      <w:r w:rsidR="003E4998">
        <w:rPr>
          <w:rFonts w:eastAsia="宋体" w:hint="eastAsia"/>
          <w:lang w:eastAsia="zh-CN"/>
        </w:rPr>
        <w:t xml:space="preserve">According to the R13 UE-to-Network Relay design, in coverage UE has to synchronize with eNB for its sidelink transmission. </w:t>
      </w:r>
      <w:r w:rsidR="00414DAA">
        <w:rPr>
          <w:rFonts w:eastAsia="宋体" w:hint="eastAsia"/>
          <w:lang w:eastAsia="zh-CN"/>
        </w:rPr>
        <w:t xml:space="preserve">Therefore, </w:t>
      </w:r>
      <w:r w:rsidR="00177744">
        <w:rPr>
          <w:rFonts w:eastAsia="宋体" w:hint="eastAsia"/>
          <w:lang w:eastAsia="zh-CN"/>
        </w:rPr>
        <w:t xml:space="preserve">even if </w:t>
      </w:r>
      <w:r w:rsidR="003A001B">
        <w:rPr>
          <w:rFonts w:eastAsia="宋体" w:hint="eastAsia"/>
          <w:lang w:eastAsia="zh-CN"/>
        </w:rPr>
        <w:t xml:space="preserve">the remote UE links to the relay UE, it </w:t>
      </w:r>
      <w:r w:rsidR="00EC4663">
        <w:rPr>
          <w:rFonts w:eastAsia="宋体" w:hint="eastAsia"/>
          <w:lang w:eastAsia="zh-CN"/>
        </w:rPr>
        <w:t>still needs to keep synchronized to the eNB in order to utilize the sidelink resource pool configured by eNB</w:t>
      </w:r>
      <w:r w:rsidR="008A7374">
        <w:rPr>
          <w:rFonts w:eastAsia="宋体" w:hint="eastAsia"/>
          <w:lang w:eastAsia="zh-CN"/>
        </w:rPr>
        <w:t xml:space="preserve"> and avoid the interference to eNB</w:t>
      </w:r>
      <w:r w:rsidR="00EC4663">
        <w:rPr>
          <w:rFonts w:eastAsia="宋体" w:hint="eastAsia"/>
          <w:lang w:eastAsia="zh-CN"/>
        </w:rPr>
        <w:t xml:space="preserve">. </w:t>
      </w:r>
      <w:r w:rsidR="00DB3833">
        <w:rPr>
          <w:rFonts w:eastAsia="宋体" w:hint="eastAsia"/>
          <w:lang w:eastAsia="zh-CN"/>
        </w:rPr>
        <w:t xml:space="preserve">It means that the remote UE has to receive the PSS/SSS and MIB directly from eNB. </w:t>
      </w:r>
      <w:r w:rsidR="00821F34">
        <w:rPr>
          <w:rFonts w:eastAsia="宋体" w:hint="eastAsia"/>
          <w:lang w:eastAsia="zh-CN"/>
        </w:rPr>
        <w:t xml:space="preserve">Based on this observation, </w:t>
      </w:r>
      <w:r w:rsidR="00A9761D">
        <w:rPr>
          <w:rFonts w:eastAsia="宋体" w:hint="eastAsia"/>
          <w:lang w:eastAsia="zh-CN"/>
        </w:rPr>
        <w:t xml:space="preserve">it </w:t>
      </w:r>
      <w:r w:rsidR="000318EA">
        <w:rPr>
          <w:rFonts w:eastAsia="宋体" w:hint="eastAsia"/>
          <w:lang w:eastAsia="zh-CN"/>
        </w:rPr>
        <w:t xml:space="preserve">is natural for the remote UE to also receive the </w:t>
      </w:r>
      <w:r w:rsidR="00A9761D">
        <w:rPr>
          <w:rFonts w:eastAsia="宋体" w:hint="eastAsia"/>
          <w:lang w:eastAsia="zh-CN"/>
        </w:rPr>
        <w:t>system information from eNB</w:t>
      </w:r>
      <w:r w:rsidR="000318EA">
        <w:rPr>
          <w:rFonts w:eastAsia="宋体" w:hint="eastAsia"/>
          <w:lang w:eastAsia="zh-CN"/>
        </w:rPr>
        <w:t>.</w:t>
      </w:r>
      <w:r w:rsidR="00A9761D">
        <w:rPr>
          <w:rFonts w:eastAsia="宋体" w:hint="eastAsia"/>
          <w:lang w:eastAsia="zh-CN"/>
        </w:rPr>
        <w:t xml:space="preserve"> </w:t>
      </w:r>
      <w:r w:rsidR="000318EA">
        <w:rPr>
          <w:rFonts w:eastAsia="宋体" w:hint="eastAsia"/>
          <w:lang w:eastAsia="zh-CN"/>
        </w:rPr>
        <w:t>In addition</w:t>
      </w:r>
      <w:r w:rsidR="00A9761D">
        <w:rPr>
          <w:rFonts w:eastAsia="宋体" w:hint="eastAsia"/>
          <w:lang w:eastAsia="zh-CN"/>
        </w:rPr>
        <w:t xml:space="preserve">, </w:t>
      </w:r>
      <w:r w:rsidR="009929E9">
        <w:rPr>
          <w:rFonts w:eastAsia="宋体" w:hint="eastAsia"/>
          <w:lang w:eastAsia="zh-CN"/>
        </w:rPr>
        <w:t>t</w:t>
      </w:r>
      <w:r w:rsidR="00763893">
        <w:rPr>
          <w:rFonts w:hint="eastAsia"/>
          <w:lang w:eastAsia="zh-CN"/>
        </w:rPr>
        <w:t xml:space="preserve">he reception of </w:t>
      </w:r>
      <w:r w:rsidR="00106985">
        <w:rPr>
          <w:rFonts w:eastAsiaTheme="minorEastAsia" w:hint="eastAsia"/>
          <w:lang w:eastAsia="zh-CN"/>
        </w:rPr>
        <w:t>system information</w:t>
      </w:r>
      <w:r w:rsidR="00763893">
        <w:rPr>
          <w:rFonts w:hint="eastAsia"/>
          <w:lang w:eastAsia="zh-CN"/>
        </w:rPr>
        <w:t xml:space="preserve"> directly from eNB </w:t>
      </w:r>
      <w:r w:rsidR="00106985">
        <w:rPr>
          <w:rFonts w:eastAsiaTheme="minorEastAsia" w:hint="eastAsia"/>
          <w:lang w:eastAsia="zh-CN"/>
        </w:rPr>
        <w:t xml:space="preserve">reduces the </w:t>
      </w:r>
      <w:r w:rsidR="008D6BC2">
        <w:rPr>
          <w:rFonts w:eastAsiaTheme="minorEastAsia" w:hint="eastAsia"/>
          <w:lang w:eastAsia="zh-CN"/>
        </w:rPr>
        <w:t xml:space="preserve">sidelink </w:t>
      </w:r>
      <w:r w:rsidR="00763893">
        <w:rPr>
          <w:rFonts w:hint="eastAsia"/>
          <w:lang w:eastAsia="zh-CN"/>
        </w:rPr>
        <w:t>resource consumption</w:t>
      </w:r>
      <w:r w:rsidR="00106985">
        <w:rPr>
          <w:rFonts w:eastAsiaTheme="minorEastAsia" w:hint="eastAsia"/>
          <w:lang w:eastAsia="zh-CN"/>
        </w:rPr>
        <w:t xml:space="preserve"> for system information delivery</w:t>
      </w:r>
      <w:r w:rsidR="00763893">
        <w:rPr>
          <w:rFonts w:hint="eastAsia"/>
          <w:lang w:eastAsia="zh-CN"/>
        </w:rPr>
        <w:t xml:space="preserve">, especially for unicast </w:t>
      </w:r>
      <w:r w:rsidR="005B35F2">
        <w:rPr>
          <w:rFonts w:eastAsiaTheme="minorEastAsia" w:hint="eastAsia"/>
          <w:lang w:eastAsia="zh-CN"/>
        </w:rPr>
        <w:t xml:space="preserve">based system information </w:t>
      </w:r>
      <w:r w:rsidR="00763893">
        <w:rPr>
          <w:rFonts w:hint="eastAsia"/>
          <w:lang w:eastAsia="zh-CN"/>
        </w:rPr>
        <w:t>delivery over PC5.</w:t>
      </w:r>
    </w:p>
    <w:p w:rsidR="0068524D" w:rsidRDefault="003A001B">
      <w:pPr>
        <w:jc w:val="both"/>
        <w:rPr>
          <w:rFonts w:eastAsia="宋体"/>
          <w:lang w:eastAsia="zh-CN"/>
        </w:rPr>
      </w:pPr>
      <w:r>
        <w:rPr>
          <w:rFonts w:eastAsia="宋体" w:hint="eastAsia"/>
          <w:lang w:eastAsia="zh-CN"/>
        </w:rPr>
        <w:t xml:space="preserve">On the other hand, the eNB may not broadcast the sidelink </w:t>
      </w:r>
      <w:r>
        <w:rPr>
          <w:rFonts w:eastAsia="宋体"/>
          <w:lang w:eastAsia="zh-CN"/>
        </w:rPr>
        <w:t>transmission</w:t>
      </w:r>
      <w:r>
        <w:rPr>
          <w:rFonts w:eastAsia="宋体" w:hint="eastAsia"/>
          <w:lang w:eastAsia="zh-CN"/>
        </w:rPr>
        <w:t xml:space="preserve"> resource pool </w:t>
      </w:r>
      <w:r w:rsidR="00B70C42">
        <w:rPr>
          <w:rFonts w:eastAsia="宋体" w:hint="eastAsia"/>
          <w:lang w:eastAsia="zh-CN"/>
        </w:rPr>
        <w:t>in SIB</w:t>
      </w:r>
      <w:r>
        <w:rPr>
          <w:rFonts w:eastAsia="宋体" w:hint="eastAsia"/>
          <w:lang w:eastAsia="zh-CN"/>
        </w:rPr>
        <w:t xml:space="preserve">. </w:t>
      </w:r>
      <w:r w:rsidR="005E4A91">
        <w:rPr>
          <w:rFonts w:eastAsia="宋体" w:hint="eastAsia"/>
          <w:lang w:eastAsia="zh-CN"/>
        </w:rPr>
        <w:t xml:space="preserve">For in coverage remote UE, it </w:t>
      </w:r>
      <w:r>
        <w:rPr>
          <w:rFonts w:eastAsia="宋体" w:hint="eastAsia"/>
          <w:lang w:eastAsia="zh-CN"/>
        </w:rPr>
        <w:t>has to be in RRC_Connected to</w:t>
      </w:r>
      <w:r w:rsidR="0068524D" w:rsidRPr="0068524D">
        <w:rPr>
          <w:rFonts w:eastAsia="宋体" w:hint="eastAsia"/>
          <w:lang w:eastAsia="zh-CN"/>
        </w:rPr>
        <w:t xml:space="preserve"> </w:t>
      </w:r>
      <w:r w:rsidR="0068524D">
        <w:rPr>
          <w:rFonts w:eastAsia="宋体" w:hint="eastAsia"/>
          <w:lang w:eastAsia="zh-CN"/>
        </w:rPr>
        <w:t xml:space="preserve">receive the </w:t>
      </w:r>
      <w:r w:rsidR="005E4A91">
        <w:rPr>
          <w:rFonts w:eastAsia="宋体" w:hint="eastAsia"/>
          <w:lang w:eastAsia="zh-CN"/>
        </w:rPr>
        <w:t xml:space="preserve">dedicated </w:t>
      </w:r>
      <w:r w:rsidR="00B70C42">
        <w:rPr>
          <w:rFonts w:eastAsia="宋体" w:hint="eastAsia"/>
          <w:lang w:eastAsia="zh-CN"/>
        </w:rPr>
        <w:t>sidelink transmission resource configuration</w:t>
      </w:r>
      <w:r w:rsidR="0068524D">
        <w:rPr>
          <w:rFonts w:eastAsia="宋体" w:hint="eastAsia"/>
          <w:lang w:eastAsia="zh-CN"/>
        </w:rPr>
        <w:t xml:space="preserve"> from eNB. </w:t>
      </w:r>
      <w:r w:rsidR="005E4A91">
        <w:rPr>
          <w:rFonts w:eastAsia="宋体" w:hint="eastAsia"/>
          <w:lang w:eastAsia="zh-CN"/>
        </w:rPr>
        <w:t>Since the dedicated sidelink resource is received directly from eNB</w:t>
      </w:r>
      <w:r w:rsidR="0068524D">
        <w:rPr>
          <w:rFonts w:eastAsia="宋体" w:hint="eastAsia"/>
          <w:lang w:eastAsia="zh-CN"/>
        </w:rPr>
        <w:t>,</w:t>
      </w:r>
      <w:r w:rsidR="00865CA5">
        <w:rPr>
          <w:rFonts w:eastAsia="宋体" w:hint="eastAsia"/>
          <w:lang w:eastAsia="zh-CN"/>
        </w:rPr>
        <w:t xml:space="preserve"> it is natural for the remote UE to</w:t>
      </w:r>
      <w:r w:rsidR="0068524D">
        <w:rPr>
          <w:rFonts w:eastAsia="宋体" w:hint="eastAsia"/>
          <w:lang w:eastAsia="zh-CN"/>
        </w:rPr>
        <w:t xml:space="preserve"> also</w:t>
      </w:r>
      <w:r w:rsidR="00865CA5">
        <w:rPr>
          <w:rFonts w:eastAsia="宋体" w:hint="eastAsia"/>
          <w:lang w:eastAsia="zh-CN"/>
        </w:rPr>
        <w:t xml:space="preserve"> receive the system information directly from eNB. </w:t>
      </w:r>
    </w:p>
    <w:p w:rsidR="00D15AF6" w:rsidRDefault="00975819">
      <w:pPr>
        <w:jc w:val="both"/>
        <w:rPr>
          <w:rFonts w:eastAsia="宋体"/>
          <w:lang w:eastAsia="zh-CN"/>
        </w:rPr>
      </w:pPr>
      <w:r>
        <w:rPr>
          <w:rFonts w:eastAsia="宋体" w:hint="eastAsia"/>
          <w:lang w:eastAsia="zh-CN"/>
        </w:rPr>
        <w:lastRenderedPageBreak/>
        <w:t xml:space="preserve">Based on the above discussion, it is suggested that </w:t>
      </w:r>
      <w:r w:rsidR="005421B5" w:rsidRPr="005421B5">
        <w:rPr>
          <w:rFonts w:eastAsia="宋体" w:hint="eastAsia"/>
          <w:lang w:eastAsia="zh-CN"/>
        </w:rPr>
        <w:t xml:space="preserve">the </w:t>
      </w:r>
      <w:r>
        <w:rPr>
          <w:rFonts w:eastAsia="宋体" w:hint="eastAsia"/>
          <w:lang w:eastAsia="zh-CN"/>
        </w:rPr>
        <w:t xml:space="preserve">in coverage </w:t>
      </w:r>
      <w:r w:rsidR="005421B5" w:rsidRPr="005421B5">
        <w:rPr>
          <w:rFonts w:eastAsia="宋体" w:hint="eastAsia"/>
          <w:lang w:eastAsia="zh-CN"/>
        </w:rPr>
        <w:t xml:space="preserve">remote UE receive the system information </w:t>
      </w:r>
      <w:r w:rsidR="005421B5">
        <w:rPr>
          <w:rFonts w:eastAsia="宋体" w:hint="eastAsia"/>
          <w:lang w:eastAsia="zh-CN"/>
        </w:rPr>
        <w:t xml:space="preserve">directly </w:t>
      </w:r>
      <w:r w:rsidR="005421B5" w:rsidRPr="005421B5">
        <w:rPr>
          <w:rFonts w:eastAsia="宋体" w:hint="eastAsia"/>
          <w:lang w:eastAsia="zh-CN"/>
        </w:rPr>
        <w:t>from eNB</w:t>
      </w:r>
      <w:r>
        <w:rPr>
          <w:rFonts w:eastAsia="宋体" w:hint="eastAsia"/>
          <w:lang w:eastAsia="zh-CN"/>
        </w:rPr>
        <w:t xml:space="preserve"> no matter it links with relay UE or not. </w:t>
      </w:r>
    </w:p>
    <w:p w:rsidR="00975819" w:rsidRPr="00975819" w:rsidRDefault="00975819">
      <w:pPr>
        <w:jc w:val="both"/>
        <w:rPr>
          <w:rFonts w:eastAsia="宋体"/>
          <w:b/>
          <w:lang w:eastAsia="zh-CN"/>
        </w:rPr>
      </w:pPr>
      <w:r w:rsidRPr="00975819">
        <w:rPr>
          <w:rFonts w:eastAsia="宋体" w:hint="eastAsia"/>
          <w:b/>
          <w:lang w:eastAsia="zh-CN"/>
        </w:rPr>
        <w:t>Proposal 1: It is suggested that in coverage remote UE receive the system information directly from eNB no matter it links with relay UE or not.</w:t>
      </w:r>
    </w:p>
    <w:p w:rsidR="001519C1" w:rsidRDefault="001519C1" w:rsidP="001519C1">
      <w:pPr>
        <w:pStyle w:val="20"/>
        <w:ind w:left="200" w:right="200"/>
        <w:rPr>
          <w:lang w:eastAsia="zh-CN"/>
        </w:rPr>
      </w:pPr>
      <w:r>
        <w:rPr>
          <w:rFonts w:eastAsiaTheme="minorEastAsia" w:hint="eastAsia"/>
          <w:lang w:eastAsia="zh-CN"/>
        </w:rPr>
        <w:t>System information to be forwarded</w:t>
      </w:r>
    </w:p>
    <w:p w:rsidR="00A34818" w:rsidRDefault="00BE54F2">
      <w:pPr>
        <w:jc w:val="both"/>
        <w:rPr>
          <w:rFonts w:eastAsia="宋体"/>
          <w:lang w:eastAsia="zh-CN"/>
        </w:rPr>
      </w:pPr>
      <w:r>
        <w:rPr>
          <w:rFonts w:eastAsia="宋体" w:hint="eastAsia"/>
          <w:lang w:eastAsia="zh-CN"/>
        </w:rPr>
        <w:t>As we know, s</w:t>
      </w:r>
      <w:r w:rsidR="00C075B8">
        <w:rPr>
          <w:rFonts w:eastAsia="宋体" w:hint="eastAsia"/>
          <w:lang w:eastAsia="zh-CN"/>
        </w:rPr>
        <w:t xml:space="preserve">ystem information is structured by means of system information blocks, each of which contains a set of functionally-related parameters. </w:t>
      </w:r>
      <w:r w:rsidR="00A261F7">
        <w:rPr>
          <w:rFonts w:eastAsia="宋体" w:hint="eastAsia"/>
          <w:lang w:eastAsia="zh-CN"/>
        </w:rPr>
        <w:t>As agreed in RAN2#97bis, n</w:t>
      </w:r>
      <w:r w:rsidR="00A261F7" w:rsidRPr="00F27546">
        <w:rPr>
          <w:rFonts w:eastAsia="宋体"/>
          <w:lang w:eastAsia="zh-CN"/>
        </w:rPr>
        <w:t xml:space="preserve">ot all system information is relayed to the </w:t>
      </w:r>
      <w:r w:rsidR="00A261F7">
        <w:rPr>
          <w:rFonts w:eastAsia="宋体" w:hint="eastAsia"/>
          <w:lang w:eastAsia="zh-CN"/>
        </w:rPr>
        <w:t xml:space="preserve">remote </w:t>
      </w:r>
      <w:r w:rsidR="00A261F7" w:rsidRPr="00F27546">
        <w:rPr>
          <w:rFonts w:eastAsia="宋体"/>
          <w:lang w:eastAsia="zh-CN"/>
        </w:rPr>
        <w:t>UE</w:t>
      </w:r>
      <w:r w:rsidR="00A261F7">
        <w:rPr>
          <w:rFonts w:eastAsia="宋体" w:hint="eastAsia"/>
          <w:lang w:eastAsia="zh-CN"/>
        </w:rPr>
        <w:t xml:space="preserve">. </w:t>
      </w:r>
      <w:r w:rsidR="00E025DE">
        <w:rPr>
          <w:rFonts w:eastAsia="宋体" w:hint="eastAsia"/>
          <w:lang w:eastAsia="zh-CN"/>
        </w:rPr>
        <w:t xml:space="preserve">In this section, we will investigate the MIB and SIBs one by one to analyze which kind of system </w:t>
      </w:r>
      <w:r w:rsidR="00E025DE">
        <w:rPr>
          <w:rFonts w:eastAsia="宋体"/>
          <w:lang w:eastAsia="zh-CN"/>
        </w:rPr>
        <w:t>information</w:t>
      </w:r>
      <w:r w:rsidR="00E025DE">
        <w:rPr>
          <w:rFonts w:eastAsia="宋体" w:hint="eastAsia"/>
          <w:lang w:eastAsia="zh-CN"/>
        </w:rPr>
        <w:t xml:space="preserve"> should be acquired by </w:t>
      </w:r>
      <w:r w:rsidR="00A226BA">
        <w:rPr>
          <w:rFonts w:eastAsia="宋体" w:hint="eastAsia"/>
          <w:lang w:eastAsia="zh-CN"/>
        </w:rPr>
        <w:t xml:space="preserve">out of coverage </w:t>
      </w:r>
      <w:r w:rsidR="00E025DE">
        <w:rPr>
          <w:rFonts w:eastAsia="宋体" w:hint="eastAsia"/>
          <w:lang w:eastAsia="zh-CN"/>
        </w:rPr>
        <w:t>remote UE.</w:t>
      </w:r>
    </w:p>
    <w:p w:rsidR="00A34818" w:rsidRDefault="000712AB" w:rsidP="00A34818">
      <w:pPr>
        <w:numPr>
          <w:ilvl w:val="0"/>
          <w:numId w:val="25"/>
        </w:numPr>
        <w:jc w:val="both"/>
        <w:rPr>
          <w:rFonts w:eastAsia="宋体"/>
          <w:lang w:eastAsia="zh-CN"/>
        </w:rPr>
      </w:pPr>
      <w:r w:rsidRPr="00AD6518">
        <w:rPr>
          <w:rFonts w:eastAsia="宋体" w:hint="eastAsia"/>
          <w:b/>
          <w:lang w:eastAsia="zh-CN"/>
        </w:rPr>
        <w:t>MIB</w:t>
      </w:r>
      <w:r w:rsidR="004E5732">
        <w:rPr>
          <w:rFonts w:eastAsia="宋体" w:hint="eastAsia"/>
          <w:lang w:eastAsia="zh-CN"/>
        </w:rPr>
        <w:t>:</w:t>
      </w:r>
      <w:r w:rsidR="00AD6518">
        <w:rPr>
          <w:rFonts w:eastAsia="宋体" w:hint="eastAsia"/>
          <w:lang w:eastAsia="zh-CN"/>
        </w:rPr>
        <w:t xml:space="preserve"> it includes</w:t>
      </w:r>
      <w:r>
        <w:rPr>
          <w:rFonts w:eastAsia="宋体" w:hint="eastAsia"/>
          <w:lang w:eastAsia="zh-CN"/>
        </w:rPr>
        <w:t xml:space="preserve"> </w:t>
      </w:r>
      <w:r w:rsidR="00CC0C7E">
        <w:rPr>
          <w:rFonts w:eastAsia="宋体" w:hint="eastAsia"/>
          <w:lang w:eastAsia="zh-CN"/>
        </w:rPr>
        <w:t>the</w:t>
      </w:r>
      <w:r w:rsidR="00C87FE0">
        <w:rPr>
          <w:rFonts w:eastAsia="宋体" w:hint="eastAsia"/>
          <w:lang w:eastAsia="zh-CN"/>
        </w:rPr>
        <w:t xml:space="preserve"> downlink bandwidth, PHICH configuration and SFN info</w:t>
      </w:r>
      <w:r w:rsidR="00AD6518">
        <w:rPr>
          <w:rFonts w:eastAsia="宋体" w:hint="eastAsia"/>
          <w:lang w:eastAsia="zh-CN"/>
        </w:rPr>
        <w:t xml:space="preserve">. </w:t>
      </w:r>
      <w:r w:rsidR="00C87FE0">
        <w:rPr>
          <w:rFonts w:eastAsia="宋体" w:hint="eastAsia"/>
          <w:lang w:eastAsia="zh-CN"/>
        </w:rPr>
        <w:t xml:space="preserve">For the in coverage remote UE, it </w:t>
      </w:r>
      <w:r w:rsidR="00A34E7A">
        <w:rPr>
          <w:rFonts w:eastAsia="宋体" w:hint="eastAsia"/>
          <w:lang w:eastAsia="zh-CN"/>
        </w:rPr>
        <w:t xml:space="preserve">should acquire </w:t>
      </w:r>
      <w:r w:rsidR="00C87FE0">
        <w:rPr>
          <w:rFonts w:eastAsia="宋体" w:hint="eastAsia"/>
          <w:lang w:eastAsia="zh-CN"/>
        </w:rPr>
        <w:t>these parameters</w:t>
      </w:r>
      <w:r w:rsidR="00484228">
        <w:rPr>
          <w:rFonts w:eastAsia="宋体" w:hint="eastAsia"/>
          <w:lang w:eastAsia="zh-CN"/>
        </w:rPr>
        <w:t xml:space="preserve"> so as to keep synchronized with the eNB</w:t>
      </w:r>
      <w:r w:rsidR="00C87FE0">
        <w:rPr>
          <w:rFonts w:eastAsia="宋体" w:hint="eastAsia"/>
          <w:lang w:eastAsia="zh-CN"/>
        </w:rPr>
        <w:t xml:space="preserve">. </w:t>
      </w:r>
      <w:r w:rsidR="00484228">
        <w:rPr>
          <w:rFonts w:eastAsia="宋体" w:hint="eastAsia"/>
          <w:lang w:eastAsia="zh-CN"/>
        </w:rPr>
        <w:t xml:space="preserve">Then it can utilize the sidelink resources configured by the eNB. </w:t>
      </w:r>
      <w:r w:rsidR="00C87FE0">
        <w:rPr>
          <w:rFonts w:eastAsia="宋体" w:hint="eastAsia"/>
          <w:lang w:eastAsia="zh-CN"/>
        </w:rPr>
        <w:t xml:space="preserve">However, it is not necessary for the out of coverage remote UE to acquire these parameters. Instead, the remote UE could obtain the </w:t>
      </w:r>
      <w:r w:rsidR="007706CE">
        <w:rPr>
          <w:rFonts w:eastAsia="宋体" w:hint="eastAsia"/>
          <w:lang w:eastAsia="zh-CN"/>
        </w:rPr>
        <w:t xml:space="preserve">DFN, sidelink bandwidth info from </w:t>
      </w:r>
      <w:r w:rsidR="00C87FE0">
        <w:rPr>
          <w:rFonts w:eastAsia="宋体" w:hint="eastAsia"/>
          <w:lang w:eastAsia="zh-CN"/>
        </w:rPr>
        <w:t>MIB</w:t>
      </w:r>
      <w:r w:rsidR="009444CD">
        <w:rPr>
          <w:rFonts w:eastAsia="宋体" w:hint="eastAsia"/>
          <w:lang w:eastAsia="zh-CN"/>
        </w:rPr>
        <w:t>-SL</w:t>
      </w:r>
      <w:r w:rsidR="00C87FE0">
        <w:rPr>
          <w:rFonts w:eastAsia="宋体" w:hint="eastAsia"/>
          <w:lang w:eastAsia="zh-CN"/>
        </w:rPr>
        <w:t xml:space="preserve"> </w:t>
      </w:r>
      <w:r w:rsidR="007706CE">
        <w:rPr>
          <w:rFonts w:eastAsia="宋体" w:hint="eastAsia"/>
          <w:lang w:eastAsia="zh-CN"/>
        </w:rPr>
        <w:t xml:space="preserve">transmitted by </w:t>
      </w:r>
      <w:r w:rsidR="00C87FE0">
        <w:rPr>
          <w:rFonts w:eastAsia="宋体" w:hint="eastAsia"/>
          <w:lang w:eastAsia="zh-CN"/>
        </w:rPr>
        <w:t xml:space="preserve">nearby </w:t>
      </w:r>
      <w:r w:rsidR="007706CE">
        <w:rPr>
          <w:rFonts w:eastAsia="宋体" w:hint="eastAsia"/>
          <w:lang w:eastAsia="zh-CN"/>
        </w:rPr>
        <w:t>synchronization reference UE</w:t>
      </w:r>
      <w:r>
        <w:rPr>
          <w:rFonts w:eastAsia="宋体" w:hint="eastAsia"/>
          <w:lang w:eastAsia="zh-CN"/>
        </w:rPr>
        <w:t xml:space="preserve">. </w:t>
      </w:r>
      <w:r w:rsidR="005C3D38">
        <w:rPr>
          <w:rFonts w:eastAsia="宋体" w:hint="eastAsia"/>
          <w:lang w:eastAsia="zh-CN"/>
        </w:rPr>
        <w:t>Therefore, it is not necessary to forward this info.</w:t>
      </w:r>
    </w:p>
    <w:p w:rsidR="00A34818" w:rsidRDefault="000712AB" w:rsidP="00A34818">
      <w:pPr>
        <w:numPr>
          <w:ilvl w:val="0"/>
          <w:numId w:val="25"/>
        </w:numPr>
        <w:jc w:val="both"/>
        <w:rPr>
          <w:rFonts w:eastAsia="宋体"/>
          <w:lang w:eastAsia="zh-CN"/>
        </w:rPr>
      </w:pPr>
      <w:r w:rsidRPr="004E5732">
        <w:rPr>
          <w:rFonts w:eastAsia="宋体" w:hint="eastAsia"/>
          <w:b/>
          <w:lang w:eastAsia="zh-CN"/>
        </w:rPr>
        <w:t>SIB</w:t>
      </w:r>
      <w:r w:rsidR="00E133E3" w:rsidRPr="004E5732">
        <w:rPr>
          <w:rFonts w:eastAsia="宋体" w:hint="eastAsia"/>
          <w:b/>
          <w:lang w:eastAsia="zh-CN"/>
        </w:rPr>
        <w:t>1</w:t>
      </w:r>
      <w:r w:rsidR="004E5732">
        <w:rPr>
          <w:rFonts w:eastAsia="宋体" w:hint="eastAsia"/>
          <w:lang w:eastAsia="zh-CN"/>
        </w:rPr>
        <w:t>:</w:t>
      </w:r>
      <w:r>
        <w:rPr>
          <w:rFonts w:eastAsia="宋体" w:hint="eastAsia"/>
          <w:lang w:eastAsia="zh-CN"/>
        </w:rPr>
        <w:t xml:space="preserve"> </w:t>
      </w:r>
      <w:r w:rsidR="004E5732">
        <w:rPr>
          <w:rFonts w:eastAsia="宋体" w:hint="eastAsia"/>
          <w:lang w:eastAsia="zh-CN"/>
        </w:rPr>
        <w:t xml:space="preserve">it contains parameters needed to determine if a cell is suitable for cell </w:t>
      </w:r>
      <w:r w:rsidR="00662165">
        <w:rPr>
          <w:rFonts w:eastAsia="宋体"/>
          <w:lang w:eastAsia="zh-CN"/>
        </w:rPr>
        <w:t>selection and</w:t>
      </w:r>
      <w:r>
        <w:rPr>
          <w:rFonts w:eastAsia="宋体" w:hint="eastAsia"/>
          <w:lang w:eastAsia="zh-CN"/>
        </w:rPr>
        <w:t xml:space="preserve"> </w:t>
      </w:r>
      <w:r w:rsidR="004E5732">
        <w:rPr>
          <w:rFonts w:eastAsia="宋体" w:hint="eastAsia"/>
          <w:lang w:eastAsia="zh-CN"/>
        </w:rPr>
        <w:t xml:space="preserve">information about the time domain scheduling of </w:t>
      </w:r>
      <w:r>
        <w:rPr>
          <w:rFonts w:eastAsia="宋体" w:hint="eastAsia"/>
          <w:lang w:eastAsia="zh-CN"/>
        </w:rPr>
        <w:t>other SIBs</w:t>
      </w:r>
      <w:r w:rsidR="00F76557">
        <w:rPr>
          <w:rFonts w:eastAsia="宋体" w:hint="eastAsia"/>
          <w:lang w:eastAsia="zh-CN"/>
        </w:rPr>
        <w:t xml:space="preserve">. Some </w:t>
      </w:r>
      <w:r w:rsidR="00AE57C0">
        <w:rPr>
          <w:rFonts w:eastAsia="宋体" w:hint="eastAsia"/>
          <w:lang w:eastAsia="zh-CN"/>
        </w:rPr>
        <w:t xml:space="preserve">information </w:t>
      </w:r>
      <w:r w:rsidR="00F76557">
        <w:rPr>
          <w:rFonts w:eastAsia="宋体" w:hint="eastAsia"/>
          <w:lang w:eastAsia="zh-CN"/>
        </w:rPr>
        <w:t>in SIB1</w:t>
      </w:r>
      <w:r w:rsidR="00F76557">
        <w:rPr>
          <w:rFonts w:eastAsia="宋体"/>
          <w:lang w:eastAsia="zh-CN"/>
        </w:rPr>
        <w:t>, such</w:t>
      </w:r>
      <w:r w:rsidR="00F76557">
        <w:rPr>
          <w:rFonts w:eastAsia="宋体" w:hint="eastAsia"/>
          <w:lang w:eastAsia="zh-CN"/>
        </w:rPr>
        <w:t xml:space="preserve"> as </w:t>
      </w:r>
      <w:r w:rsidR="00AE57C0">
        <w:rPr>
          <w:rFonts w:eastAsia="宋体" w:hint="eastAsia"/>
          <w:lang w:eastAsia="zh-CN"/>
        </w:rPr>
        <w:t xml:space="preserve">the </w:t>
      </w:r>
      <w:r>
        <w:rPr>
          <w:rFonts w:eastAsia="宋体" w:hint="eastAsia"/>
          <w:lang w:eastAsia="zh-CN"/>
        </w:rPr>
        <w:t>PLMN list, TAC and cell ID</w:t>
      </w:r>
      <w:r w:rsidR="00F8371C">
        <w:rPr>
          <w:rFonts w:eastAsia="宋体" w:hint="eastAsia"/>
          <w:lang w:eastAsia="zh-CN"/>
        </w:rPr>
        <w:t>,</w:t>
      </w:r>
      <w:r>
        <w:rPr>
          <w:rFonts w:eastAsia="宋体" w:hint="eastAsia"/>
          <w:lang w:eastAsia="zh-CN"/>
        </w:rPr>
        <w:t xml:space="preserve"> </w:t>
      </w:r>
      <w:r w:rsidR="00662165">
        <w:rPr>
          <w:rFonts w:eastAsia="宋体" w:hint="eastAsia"/>
          <w:lang w:eastAsia="zh-CN"/>
        </w:rPr>
        <w:t>should be acquired by</w:t>
      </w:r>
      <w:r>
        <w:rPr>
          <w:rFonts w:eastAsia="宋体" w:hint="eastAsia"/>
          <w:lang w:eastAsia="zh-CN"/>
        </w:rPr>
        <w:t xml:space="preserve"> </w:t>
      </w:r>
      <w:r w:rsidR="00F8371C">
        <w:rPr>
          <w:rFonts w:eastAsia="宋体" w:hint="eastAsia"/>
          <w:lang w:eastAsia="zh-CN"/>
        </w:rPr>
        <w:t xml:space="preserve">the </w:t>
      </w:r>
      <w:r w:rsidR="00422B45">
        <w:rPr>
          <w:rFonts w:eastAsia="宋体" w:hint="eastAsia"/>
          <w:lang w:eastAsia="zh-CN"/>
        </w:rPr>
        <w:t xml:space="preserve">out of coverage </w:t>
      </w:r>
      <w:r>
        <w:rPr>
          <w:rFonts w:eastAsia="宋体" w:hint="eastAsia"/>
          <w:lang w:eastAsia="zh-CN"/>
        </w:rPr>
        <w:t>remote UE</w:t>
      </w:r>
      <w:r w:rsidR="00F76557">
        <w:rPr>
          <w:rFonts w:eastAsia="宋体" w:hint="eastAsia"/>
          <w:lang w:eastAsia="zh-CN"/>
        </w:rPr>
        <w:t xml:space="preserve"> </w:t>
      </w:r>
      <w:r>
        <w:rPr>
          <w:rFonts w:eastAsia="宋体" w:hint="eastAsia"/>
          <w:lang w:eastAsia="zh-CN"/>
        </w:rPr>
        <w:t xml:space="preserve">for relay selection and mobility </w:t>
      </w:r>
      <w:r w:rsidR="00F76557">
        <w:rPr>
          <w:rFonts w:eastAsia="宋体" w:hint="eastAsia"/>
          <w:lang w:eastAsia="zh-CN"/>
        </w:rPr>
        <w:t>purpose</w:t>
      </w:r>
      <w:r>
        <w:rPr>
          <w:rFonts w:eastAsia="宋体" w:hint="eastAsia"/>
          <w:lang w:eastAsia="zh-CN"/>
        </w:rPr>
        <w:t xml:space="preserve">. </w:t>
      </w:r>
      <w:r w:rsidR="00422B45">
        <w:rPr>
          <w:rFonts w:eastAsia="宋体" w:hint="eastAsia"/>
          <w:lang w:eastAsia="zh-CN"/>
        </w:rPr>
        <w:t xml:space="preserve">With TAC as an example, </w:t>
      </w:r>
      <w:r w:rsidR="00AE3624">
        <w:rPr>
          <w:rFonts w:eastAsia="宋体" w:hint="eastAsia"/>
          <w:lang w:eastAsia="zh-CN"/>
        </w:rPr>
        <w:t xml:space="preserve">the relay UE may forward the TAC supported by its serving cell to the </w:t>
      </w:r>
      <w:r w:rsidR="00A441E1">
        <w:rPr>
          <w:rFonts w:eastAsia="宋体" w:hint="eastAsia"/>
          <w:lang w:eastAsia="zh-CN"/>
        </w:rPr>
        <w:t>nearby</w:t>
      </w:r>
      <w:r w:rsidR="00AE3624">
        <w:rPr>
          <w:rFonts w:eastAsia="宋体" w:hint="eastAsia"/>
          <w:lang w:eastAsia="zh-CN"/>
        </w:rPr>
        <w:t xml:space="preserve"> remote UE. In this way, </w:t>
      </w:r>
      <w:r w:rsidR="00AE3624" w:rsidRPr="00AE3624">
        <w:rPr>
          <w:rFonts w:eastAsiaTheme="minorEastAsia"/>
          <w:lang w:eastAsia="zh-CN"/>
        </w:rPr>
        <w:t xml:space="preserve">the </w:t>
      </w:r>
      <w:r w:rsidR="00DC151F">
        <w:rPr>
          <w:rFonts w:eastAsiaTheme="minorEastAsia" w:hint="eastAsia"/>
          <w:lang w:eastAsia="zh-CN"/>
        </w:rPr>
        <w:t xml:space="preserve">out of coverage </w:t>
      </w:r>
      <w:r w:rsidR="00AE3624" w:rsidRPr="00AE3624">
        <w:rPr>
          <w:rFonts w:eastAsiaTheme="minorEastAsia"/>
          <w:lang w:eastAsia="zh-CN"/>
        </w:rPr>
        <w:t>remote UE</w:t>
      </w:r>
      <w:r w:rsidR="00CD4880">
        <w:rPr>
          <w:rFonts w:eastAsiaTheme="minorEastAsia" w:hint="eastAsia"/>
          <w:lang w:eastAsia="zh-CN"/>
        </w:rPr>
        <w:t xml:space="preserve"> </w:t>
      </w:r>
      <w:r w:rsidR="00DC151F">
        <w:rPr>
          <w:rFonts w:eastAsiaTheme="minorEastAsia" w:hint="eastAsia"/>
          <w:lang w:eastAsia="zh-CN"/>
        </w:rPr>
        <w:t>could tell if the TAs supported by the serving cell is within</w:t>
      </w:r>
      <w:r w:rsidR="00AE3624" w:rsidRPr="00AE3624">
        <w:rPr>
          <w:rFonts w:eastAsiaTheme="minorEastAsia"/>
          <w:lang w:eastAsia="zh-CN"/>
        </w:rPr>
        <w:t xml:space="preserve"> </w:t>
      </w:r>
      <w:r w:rsidR="00DC151F">
        <w:rPr>
          <w:rFonts w:eastAsiaTheme="minorEastAsia" w:hint="eastAsia"/>
          <w:lang w:eastAsia="zh-CN"/>
        </w:rPr>
        <w:t xml:space="preserve">the </w:t>
      </w:r>
      <w:r w:rsidR="00AE3624" w:rsidRPr="00AE3624">
        <w:rPr>
          <w:rFonts w:eastAsiaTheme="minorEastAsia"/>
          <w:lang w:eastAsia="zh-CN"/>
        </w:rPr>
        <w:t xml:space="preserve">remote UE’s TAI list. </w:t>
      </w:r>
      <w:r w:rsidR="00271B3F">
        <w:rPr>
          <w:rFonts w:eastAsiaTheme="minorEastAsia" w:hint="eastAsia"/>
          <w:lang w:eastAsia="zh-CN"/>
        </w:rPr>
        <w:t xml:space="preserve">If yes, it is possible for the remote UE to receive the paging forwarded by linked relay UE. </w:t>
      </w:r>
      <w:r w:rsidR="00DC151F">
        <w:rPr>
          <w:rFonts w:eastAsiaTheme="minorEastAsia" w:hint="eastAsia"/>
          <w:lang w:eastAsia="zh-CN"/>
        </w:rPr>
        <w:t xml:space="preserve">If not, </w:t>
      </w:r>
      <w:r w:rsidR="00AE3624" w:rsidRPr="00AE3624">
        <w:rPr>
          <w:rFonts w:eastAsiaTheme="minorEastAsia"/>
          <w:lang w:eastAsia="zh-CN"/>
        </w:rPr>
        <w:t>the re</w:t>
      </w:r>
      <w:r w:rsidR="00DC151F">
        <w:rPr>
          <w:rFonts w:eastAsiaTheme="minorEastAsia" w:hint="eastAsia"/>
          <w:lang w:eastAsia="zh-CN"/>
        </w:rPr>
        <w:t xml:space="preserve">mote UE may perform the TAU procedure to update its TAI list. </w:t>
      </w:r>
    </w:p>
    <w:p w:rsidR="00BE54F2" w:rsidRDefault="000712AB" w:rsidP="00A34818">
      <w:pPr>
        <w:numPr>
          <w:ilvl w:val="0"/>
          <w:numId w:val="25"/>
        </w:numPr>
        <w:jc w:val="both"/>
        <w:rPr>
          <w:rFonts w:eastAsia="宋体"/>
          <w:lang w:eastAsia="zh-CN"/>
        </w:rPr>
      </w:pPr>
      <w:r w:rsidRPr="00662165">
        <w:rPr>
          <w:rFonts w:eastAsia="宋体" w:hint="eastAsia"/>
          <w:b/>
          <w:lang w:eastAsia="zh-CN"/>
        </w:rPr>
        <w:t>SIB2</w:t>
      </w:r>
      <w:r w:rsidR="00662165">
        <w:rPr>
          <w:rFonts w:eastAsia="宋体" w:hint="eastAsia"/>
          <w:lang w:eastAsia="zh-CN"/>
        </w:rPr>
        <w:t>:</w:t>
      </w:r>
      <w:r>
        <w:rPr>
          <w:rFonts w:eastAsia="宋体" w:hint="eastAsia"/>
          <w:lang w:eastAsia="zh-CN"/>
        </w:rPr>
        <w:t xml:space="preserve"> </w:t>
      </w:r>
      <w:r w:rsidR="005D79A9">
        <w:rPr>
          <w:rFonts w:eastAsia="宋体" w:hint="eastAsia"/>
          <w:lang w:eastAsia="zh-CN"/>
        </w:rPr>
        <w:t xml:space="preserve">it </w:t>
      </w:r>
      <w:r>
        <w:rPr>
          <w:rFonts w:eastAsia="宋体" w:hint="eastAsia"/>
          <w:lang w:eastAsia="zh-CN"/>
        </w:rPr>
        <w:t>contains common and shared channel info</w:t>
      </w:r>
      <w:r w:rsidR="005D79A9">
        <w:rPr>
          <w:rFonts w:eastAsia="宋体" w:hint="eastAsia"/>
          <w:lang w:eastAsia="zh-CN"/>
        </w:rPr>
        <w:t>. Among them</w:t>
      </w:r>
      <w:r>
        <w:rPr>
          <w:rFonts w:eastAsia="宋体" w:hint="eastAsia"/>
          <w:lang w:eastAsia="zh-CN"/>
        </w:rPr>
        <w:t xml:space="preserve">, </w:t>
      </w:r>
      <w:r w:rsidR="005D79A9">
        <w:rPr>
          <w:rFonts w:eastAsia="宋体" w:hint="eastAsia"/>
          <w:lang w:eastAsia="zh-CN"/>
        </w:rPr>
        <w:t>the</w:t>
      </w:r>
      <w:r>
        <w:rPr>
          <w:rFonts w:eastAsia="宋体" w:hint="eastAsia"/>
          <w:lang w:eastAsia="zh-CN"/>
        </w:rPr>
        <w:t xml:space="preserve"> ac-barring</w:t>
      </w:r>
      <w:r w:rsidR="002D4CF4">
        <w:rPr>
          <w:rFonts w:eastAsia="宋体" w:hint="eastAsia"/>
          <w:lang w:eastAsia="zh-CN"/>
        </w:rPr>
        <w:t xml:space="preserve"> and</w:t>
      </w:r>
      <w:r>
        <w:rPr>
          <w:rFonts w:eastAsia="宋体" w:hint="eastAsia"/>
          <w:lang w:eastAsia="zh-CN"/>
        </w:rPr>
        <w:t xml:space="preserve"> acdc-barring related info </w:t>
      </w:r>
      <w:r w:rsidR="002D4CF4">
        <w:rPr>
          <w:rFonts w:eastAsia="宋体" w:hint="eastAsia"/>
          <w:lang w:eastAsia="zh-CN"/>
        </w:rPr>
        <w:t xml:space="preserve">as well as </w:t>
      </w:r>
      <w:r>
        <w:rPr>
          <w:rFonts w:eastAsia="宋体" w:hint="eastAsia"/>
          <w:lang w:eastAsia="zh-CN"/>
        </w:rPr>
        <w:t xml:space="preserve">UE timer sets </w:t>
      </w:r>
      <w:r w:rsidR="00BE08AC">
        <w:rPr>
          <w:rFonts w:eastAsia="宋体" w:hint="eastAsia"/>
          <w:lang w:eastAsia="zh-CN"/>
        </w:rPr>
        <w:t xml:space="preserve">are </w:t>
      </w:r>
      <w:r w:rsidR="001C554A">
        <w:rPr>
          <w:rFonts w:eastAsia="宋体" w:hint="eastAsia"/>
          <w:lang w:eastAsia="zh-CN"/>
        </w:rPr>
        <w:t>better</w:t>
      </w:r>
      <w:r>
        <w:rPr>
          <w:rFonts w:eastAsia="宋体" w:hint="eastAsia"/>
          <w:lang w:eastAsia="zh-CN"/>
        </w:rPr>
        <w:t xml:space="preserve"> to be forwarded to </w:t>
      </w:r>
      <w:r w:rsidR="007F3FE0">
        <w:rPr>
          <w:rFonts w:eastAsia="宋体" w:hint="eastAsia"/>
          <w:lang w:eastAsia="zh-CN"/>
        </w:rPr>
        <w:t>the</w:t>
      </w:r>
      <w:r w:rsidR="005D79A9">
        <w:rPr>
          <w:rFonts w:eastAsia="宋体" w:hint="eastAsia"/>
          <w:lang w:eastAsia="zh-CN"/>
        </w:rPr>
        <w:t xml:space="preserve"> out of coverage</w:t>
      </w:r>
      <w:r w:rsidR="007F3FE0">
        <w:rPr>
          <w:rFonts w:eastAsia="宋体" w:hint="eastAsia"/>
          <w:lang w:eastAsia="zh-CN"/>
        </w:rPr>
        <w:t xml:space="preserve"> </w:t>
      </w:r>
      <w:r>
        <w:rPr>
          <w:rFonts w:eastAsia="宋体" w:hint="eastAsia"/>
          <w:lang w:eastAsia="zh-CN"/>
        </w:rPr>
        <w:t xml:space="preserve">remote UE for access control. </w:t>
      </w:r>
    </w:p>
    <w:p w:rsidR="008E0464" w:rsidRDefault="008E0464" w:rsidP="008E0464">
      <w:pPr>
        <w:numPr>
          <w:ilvl w:val="0"/>
          <w:numId w:val="25"/>
        </w:numPr>
        <w:jc w:val="both"/>
        <w:rPr>
          <w:rFonts w:eastAsia="宋体"/>
          <w:lang w:eastAsia="zh-CN"/>
        </w:rPr>
      </w:pPr>
      <w:r>
        <w:rPr>
          <w:rFonts w:eastAsia="宋体" w:hint="eastAsia"/>
          <w:b/>
          <w:lang w:eastAsia="zh-CN"/>
        </w:rPr>
        <w:t>SIB3~SIB8</w:t>
      </w:r>
      <w:r w:rsidRPr="00AB44A0">
        <w:rPr>
          <w:rFonts w:eastAsia="宋体" w:hint="eastAsia"/>
          <w:lang w:eastAsia="zh-CN"/>
        </w:rPr>
        <w:t>:</w:t>
      </w:r>
      <w:r>
        <w:rPr>
          <w:rFonts w:eastAsia="宋体" w:hint="eastAsia"/>
          <w:lang w:eastAsia="zh-CN"/>
        </w:rPr>
        <w:t xml:space="preserve"> these SIBs include parameters used to control intra-frequency, inter-frequency and inter-RAT cell reselection. For the out of coverage remote UE linked with relay UE, it is not necessary to perform the cell reselection. Even if the remote UE switch its path from PC5 to Uu due to mobility, the cell selection should be performed for RRC_IDLE remote UE whereas HO should be performed for RRC_CONNECTED remote UE. Therefore, the SIB3~SIB8 do not need to be forwarded to remote UE.</w:t>
      </w:r>
    </w:p>
    <w:p w:rsidR="008E0464" w:rsidRDefault="008E0464" w:rsidP="008E0464">
      <w:pPr>
        <w:numPr>
          <w:ilvl w:val="0"/>
          <w:numId w:val="25"/>
        </w:numPr>
        <w:jc w:val="both"/>
        <w:rPr>
          <w:rFonts w:eastAsia="宋体"/>
          <w:lang w:eastAsia="zh-CN"/>
        </w:rPr>
      </w:pPr>
      <w:r>
        <w:rPr>
          <w:rFonts w:eastAsia="宋体" w:hint="eastAsia"/>
          <w:b/>
          <w:lang w:eastAsia="zh-CN"/>
        </w:rPr>
        <w:t>SIB9</w:t>
      </w:r>
      <w:r w:rsidRPr="00166B82">
        <w:rPr>
          <w:rFonts w:eastAsia="宋体" w:hint="eastAsia"/>
          <w:lang w:eastAsia="zh-CN"/>
        </w:rPr>
        <w:t>:</w:t>
      </w:r>
      <w:r>
        <w:rPr>
          <w:rFonts w:eastAsia="宋体" w:hint="eastAsia"/>
          <w:lang w:eastAsia="zh-CN"/>
        </w:rPr>
        <w:t xml:space="preserve"> it is used to signal the name of a Home eNB. The HeNB scenario has not yet been discussed in sidelink study. We basically assume that the HeNB does not support sidelink. So it is not necessary to forward SIB9 to remote UE.</w:t>
      </w:r>
    </w:p>
    <w:p w:rsidR="008E0464" w:rsidRDefault="008E0464" w:rsidP="008E0464">
      <w:pPr>
        <w:numPr>
          <w:ilvl w:val="0"/>
          <w:numId w:val="25"/>
        </w:numPr>
        <w:jc w:val="both"/>
        <w:rPr>
          <w:rFonts w:eastAsia="宋体"/>
          <w:lang w:eastAsia="zh-CN"/>
        </w:rPr>
      </w:pPr>
      <w:r>
        <w:rPr>
          <w:rFonts w:eastAsia="宋体" w:hint="eastAsia"/>
          <w:b/>
          <w:lang w:eastAsia="zh-CN"/>
        </w:rPr>
        <w:t>SIB10-SIB12</w:t>
      </w:r>
      <w:r w:rsidRPr="006F33E5">
        <w:rPr>
          <w:rFonts w:eastAsia="宋体" w:hint="eastAsia"/>
          <w:lang w:eastAsia="zh-CN"/>
        </w:rPr>
        <w:t>:</w:t>
      </w:r>
      <w:r>
        <w:rPr>
          <w:rFonts w:eastAsia="宋体" w:hint="eastAsia"/>
          <w:lang w:eastAsia="zh-CN"/>
        </w:rPr>
        <w:t xml:space="preserve"> these three SIBs include the ETWS and CMAS warning message. For the out of coverage remote UE that is capable of ETWS and CMAS reception, the information contained in SIB10~SIB12 should be forwarded by the relay UE. </w:t>
      </w:r>
    </w:p>
    <w:p w:rsidR="008E0464" w:rsidRDefault="008E0464" w:rsidP="008E0464">
      <w:pPr>
        <w:numPr>
          <w:ilvl w:val="0"/>
          <w:numId w:val="25"/>
        </w:numPr>
        <w:jc w:val="both"/>
        <w:rPr>
          <w:rFonts w:eastAsia="宋体"/>
          <w:lang w:eastAsia="zh-CN"/>
        </w:rPr>
      </w:pPr>
      <w:r>
        <w:rPr>
          <w:rFonts w:eastAsia="宋体" w:hint="eastAsia"/>
          <w:b/>
          <w:lang w:eastAsia="zh-CN"/>
        </w:rPr>
        <w:t>SIB13, SIB15 and SIB20</w:t>
      </w:r>
      <w:r w:rsidRPr="00A16942">
        <w:rPr>
          <w:rFonts w:eastAsia="宋体" w:hint="eastAsia"/>
          <w:lang w:eastAsia="zh-CN"/>
        </w:rPr>
        <w:t>:</w:t>
      </w:r>
      <w:r>
        <w:rPr>
          <w:rFonts w:eastAsia="宋体" w:hint="eastAsia"/>
          <w:lang w:eastAsia="zh-CN"/>
        </w:rPr>
        <w:t xml:space="preserve"> these SIBs include MBMS and SC-PTM related control </w:t>
      </w:r>
      <w:r>
        <w:rPr>
          <w:rFonts w:eastAsia="宋体"/>
          <w:lang w:eastAsia="zh-CN"/>
        </w:rPr>
        <w:t>information</w:t>
      </w:r>
      <w:r>
        <w:rPr>
          <w:rFonts w:eastAsia="宋体" w:hint="eastAsia"/>
          <w:lang w:eastAsia="zh-CN"/>
        </w:rPr>
        <w:t xml:space="preserve">. As a matter of fact, the MBMS </w:t>
      </w:r>
      <w:r w:rsidR="00103487">
        <w:rPr>
          <w:rFonts w:eastAsia="宋体" w:hint="eastAsia"/>
          <w:lang w:eastAsia="zh-CN"/>
        </w:rPr>
        <w:t xml:space="preserve">reception of remote </w:t>
      </w:r>
      <w:r>
        <w:rPr>
          <w:rFonts w:eastAsia="宋体" w:hint="eastAsia"/>
          <w:lang w:eastAsia="zh-CN"/>
        </w:rPr>
        <w:t>UE has been supported in R13. As specified in R13, the re</w:t>
      </w:r>
      <w:r w:rsidR="001D16AF">
        <w:rPr>
          <w:rFonts w:eastAsia="宋体" w:hint="eastAsia"/>
          <w:lang w:eastAsia="zh-CN"/>
        </w:rPr>
        <w:t>mote</w:t>
      </w:r>
      <w:r>
        <w:rPr>
          <w:rFonts w:eastAsia="宋体" w:hint="eastAsia"/>
          <w:lang w:eastAsia="zh-CN"/>
        </w:rPr>
        <w:t xml:space="preserve"> UE could </w:t>
      </w:r>
      <w:r w:rsidR="001D16AF">
        <w:rPr>
          <w:rFonts w:eastAsia="宋体" w:hint="eastAsia"/>
          <w:lang w:eastAsia="zh-CN"/>
        </w:rPr>
        <w:t xml:space="preserve">send the interested TMGIs to relay UE. If the eNB support these TMGIs, the relay UE </w:t>
      </w:r>
      <w:r w:rsidR="00667BF8">
        <w:rPr>
          <w:rFonts w:eastAsia="宋体" w:hint="eastAsia"/>
          <w:lang w:eastAsia="zh-CN"/>
        </w:rPr>
        <w:t>shall</w:t>
      </w:r>
      <w:r w:rsidR="001D16AF">
        <w:rPr>
          <w:rFonts w:eastAsia="宋体" w:hint="eastAsia"/>
          <w:lang w:eastAsia="zh-CN"/>
        </w:rPr>
        <w:t xml:space="preserve"> receive the corresponding MBMS broadcast and then forward the MBMS broadcast to a L2 Group ID over PC5. The mapping between TMGI and L2 Group ID is configured by relay UE and delivered to the remote UE in advance. Then the remote </w:t>
      </w:r>
      <w:r w:rsidR="001D16AF">
        <w:rPr>
          <w:rFonts w:eastAsia="宋体" w:hint="eastAsia"/>
          <w:lang w:eastAsia="zh-CN"/>
        </w:rPr>
        <w:lastRenderedPageBreak/>
        <w:t>UE could receive the MBMS broadcast</w:t>
      </w:r>
      <w:r w:rsidR="00C31174">
        <w:rPr>
          <w:rFonts w:eastAsia="宋体" w:hint="eastAsia"/>
          <w:lang w:eastAsia="zh-CN"/>
        </w:rPr>
        <w:t>.</w:t>
      </w:r>
      <w:r w:rsidR="001D16AF">
        <w:rPr>
          <w:rFonts w:eastAsia="宋体" w:hint="eastAsia"/>
          <w:lang w:eastAsia="zh-CN"/>
        </w:rPr>
        <w:t xml:space="preserve"> In our opinion, the MBMS forwarding mechanism defined in R13 could be reused in R15 and it is not necessary to </w:t>
      </w:r>
      <w:r w:rsidR="00C31174">
        <w:rPr>
          <w:rFonts w:eastAsia="宋体" w:hint="eastAsia"/>
          <w:lang w:eastAsia="zh-CN"/>
        </w:rPr>
        <w:t xml:space="preserve">forward the detailed SIB13, SIB15 and SIB20 to remote UE. </w:t>
      </w:r>
    </w:p>
    <w:p w:rsidR="008E0464" w:rsidRDefault="008E0464" w:rsidP="008E0464">
      <w:pPr>
        <w:numPr>
          <w:ilvl w:val="0"/>
          <w:numId w:val="25"/>
        </w:numPr>
        <w:jc w:val="both"/>
        <w:rPr>
          <w:rFonts w:eastAsia="宋体"/>
          <w:lang w:eastAsia="zh-CN"/>
        </w:rPr>
      </w:pPr>
      <w:r>
        <w:rPr>
          <w:rFonts w:eastAsia="宋体" w:hint="eastAsia"/>
          <w:b/>
          <w:lang w:eastAsia="zh-CN"/>
        </w:rPr>
        <w:t>SIB14</w:t>
      </w:r>
      <w:r w:rsidRPr="00B867BD">
        <w:rPr>
          <w:rFonts w:eastAsia="宋体" w:hint="eastAsia"/>
          <w:lang w:eastAsia="zh-CN"/>
        </w:rPr>
        <w:t>:</w:t>
      </w:r>
      <w:r>
        <w:rPr>
          <w:rFonts w:eastAsia="宋体" w:hint="eastAsia"/>
          <w:lang w:eastAsia="zh-CN"/>
        </w:rPr>
        <w:t xml:space="preserve"> </w:t>
      </w:r>
      <w:r w:rsidR="00C31174">
        <w:rPr>
          <w:rFonts w:eastAsia="宋体" w:hint="eastAsia"/>
          <w:lang w:eastAsia="zh-CN"/>
        </w:rPr>
        <w:t>it include</w:t>
      </w:r>
      <w:r w:rsidR="00940727">
        <w:rPr>
          <w:rFonts w:eastAsia="宋体" w:hint="eastAsia"/>
          <w:lang w:eastAsia="zh-CN"/>
        </w:rPr>
        <w:t>s</w:t>
      </w:r>
      <w:r w:rsidR="00C31174">
        <w:rPr>
          <w:rFonts w:eastAsia="宋体" w:hint="eastAsia"/>
          <w:lang w:eastAsia="zh-CN"/>
        </w:rPr>
        <w:t xml:space="preserve"> the information about extended access barring for access control. </w:t>
      </w:r>
      <w:r w:rsidR="000A081C">
        <w:rPr>
          <w:rFonts w:eastAsia="宋体" w:hint="eastAsia"/>
          <w:lang w:eastAsia="zh-CN"/>
        </w:rPr>
        <w:t xml:space="preserve">Similar to the ac-barring info mentioned in SIB2, the ERAB info should be forwarded to the </w:t>
      </w:r>
      <w:r w:rsidR="000A081C">
        <w:rPr>
          <w:rFonts w:eastAsia="宋体"/>
          <w:lang w:eastAsia="zh-CN"/>
        </w:rPr>
        <w:t>remote</w:t>
      </w:r>
      <w:r w:rsidR="000A081C">
        <w:rPr>
          <w:rFonts w:eastAsia="宋体" w:hint="eastAsia"/>
          <w:lang w:eastAsia="zh-CN"/>
        </w:rPr>
        <w:t xml:space="preserve"> UE that is capable of EAB.</w:t>
      </w:r>
    </w:p>
    <w:p w:rsidR="00C31174" w:rsidRDefault="00C31174" w:rsidP="008E0464">
      <w:pPr>
        <w:numPr>
          <w:ilvl w:val="0"/>
          <w:numId w:val="25"/>
        </w:numPr>
        <w:jc w:val="both"/>
        <w:rPr>
          <w:rFonts w:eastAsia="宋体"/>
          <w:lang w:eastAsia="zh-CN"/>
        </w:rPr>
      </w:pPr>
      <w:r>
        <w:rPr>
          <w:rFonts w:eastAsia="宋体" w:hint="eastAsia"/>
          <w:b/>
          <w:lang w:eastAsia="zh-CN"/>
        </w:rPr>
        <w:t>SIB16</w:t>
      </w:r>
      <w:r w:rsidRPr="00C31174">
        <w:rPr>
          <w:rFonts w:eastAsia="宋体" w:hint="eastAsia"/>
          <w:lang w:eastAsia="zh-CN"/>
        </w:rPr>
        <w:t>:</w:t>
      </w:r>
      <w:r w:rsidR="00940727">
        <w:rPr>
          <w:rFonts w:eastAsia="宋体" w:hint="eastAsia"/>
          <w:lang w:eastAsia="zh-CN"/>
        </w:rPr>
        <w:t xml:space="preserve"> it includes the information related to GPS time and Coordinated Universal Time. </w:t>
      </w:r>
      <w:r w:rsidR="000A081C">
        <w:rPr>
          <w:rFonts w:eastAsia="宋体" w:hint="eastAsia"/>
          <w:lang w:eastAsia="zh-CN"/>
        </w:rPr>
        <w:t xml:space="preserve">For the remote UE that is interested to receive the GPS time or UTC time, the SIB16 should be forwarded to it. </w:t>
      </w:r>
    </w:p>
    <w:p w:rsidR="00C31174" w:rsidRPr="00940727" w:rsidRDefault="00C31174" w:rsidP="00C31174">
      <w:pPr>
        <w:numPr>
          <w:ilvl w:val="0"/>
          <w:numId w:val="25"/>
        </w:numPr>
        <w:jc w:val="both"/>
        <w:rPr>
          <w:rFonts w:eastAsia="宋体"/>
          <w:lang w:eastAsia="zh-CN"/>
        </w:rPr>
      </w:pPr>
      <w:r>
        <w:rPr>
          <w:rFonts w:eastAsia="宋体" w:hint="eastAsia"/>
          <w:b/>
          <w:lang w:eastAsia="zh-CN"/>
        </w:rPr>
        <w:t>SIB17</w:t>
      </w:r>
      <w:r w:rsidRPr="00C31174">
        <w:rPr>
          <w:rFonts w:eastAsia="宋体" w:hint="eastAsia"/>
          <w:lang w:eastAsia="zh-CN"/>
        </w:rPr>
        <w:t>:</w:t>
      </w:r>
      <w:r w:rsidR="00940727">
        <w:rPr>
          <w:rFonts w:eastAsia="宋体" w:hint="eastAsia"/>
          <w:lang w:eastAsia="zh-CN"/>
        </w:rPr>
        <w:t xml:space="preserve"> it includes the </w:t>
      </w:r>
      <w:r w:rsidR="00940727">
        <w:rPr>
          <w:rFonts w:eastAsia="宋体"/>
          <w:lang w:eastAsia="zh-CN"/>
        </w:rPr>
        <w:t>information</w:t>
      </w:r>
      <w:r w:rsidR="00940727">
        <w:rPr>
          <w:rFonts w:eastAsia="宋体" w:hint="eastAsia"/>
          <w:lang w:eastAsia="zh-CN"/>
        </w:rPr>
        <w:t xml:space="preserve"> relevant for traffic steering between E-UTRAN and WLAN. </w:t>
      </w:r>
      <w:r w:rsidR="000A081C">
        <w:rPr>
          <w:rFonts w:eastAsia="宋体" w:hint="eastAsia"/>
          <w:lang w:eastAsia="zh-CN"/>
        </w:rPr>
        <w:t xml:space="preserve">In our opinion, it is not necessary to support </w:t>
      </w:r>
      <w:r w:rsidR="00211D5B">
        <w:rPr>
          <w:rFonts w:eastAsia="宋体" w:hint="eastAsia"/>
          <w:lang w:eastAsia="zh-CN"/>
        </w:rPr>
        <w:t>traffic steering scenario for feD2D. So this SIB does not need to be forwarded to remote UE.</w:t>
      </w:r>
    </w:p>
    <w:p w:rsidR="005F2908" w:rsidRPr="00101476" w:rsidRDefault="00BE54F2" w:rsidP="00150D13">
      <w:pPr>
        <w:numPr>
          <w:ilvl w:val="0"/>
          <w:numId w:val="25"/>
        </w:numPr>
        <w:jc w:val="both"/>
        <w:rPr>
          <w:rFonts w:eastAsia="宋体"/>
          <w:lang w:eastAsia="zh-CN"/>
        </w:rPr>
      </w:pPr>
      <w:r>
        <w:rPr>
          <w:rFonts w:eastAsia="宋体" w:hint="eastAsia"/>
          <w:b/>
          <w:lang w:eastAsia="zh-CN"/>
        </w:rPr>
        <w:t>SIB</w:t>
      </w:r>
      <w:r w:rsidR="00B85513">
        <w:rPr>
          <w:rFonts w:eastAsia="宋体" w:hint="eastAsia"/>
          <w:b/>
          <w:lang w:eastAsia="zh-CN"/>
        </w:rPr>
        <w:t xml:space="preserve">18-SIB19: </w:t>
      </w:r>
      <w:r w:rsidR="00A441E1" w:rsidRPr="00A441E1">
        <w:rPr>
          <w:rFonts w:eastAsia="宋体" w:hint="eastAsia"/>
          <w:lang w:eastAsia="zh-CN"/>
        </w:rPr>
        <w:t xml:space="preserve">these </w:t>
      </w:r>
      <w:r w:rsidR="00A441E1">
        <w:rPr>
          <w:rFonts w:eastAsia="宋体" w:hint="eastAsia"/>
          <w:lang w:eastAsia="zh-CN"/>
        </w:rPr>
        <w:t xml:space="preserve">two SIBs </w:t>
      </w:r>
      <w:r w:rsidR="009A181F" w:rsidRPr="009A181F">
        <w:rPr>
          <w:rFonts w:eastAsia="宋体" w:hint="eastAsia"/>
          <w:lang w:eastAsia="zh-CN"/>
        </w:rPr>
        <w:t xml:space="preserve">include </w:t>
      </w:r>
      <w:r w:rsidR="009A181F" w:rsidRPr="009A181F">
        <w:t>information related to sidelink communication</w:t>
      </w:r>
      <w:r w:rsidR="009A181F">
        <w:rPr>
          <w:rFonts w:eastAsiaTheme="minorEastAsia" w:hint="eastAsia"/>
          <w:lang w:eastAsia="zh-CN"/>
        </w:rPr>
        <w:t xml:space="preserve"> and sidelink discovery respectively. For the out of coverage remote UE, it may directly utilize the </w:t>
      </w:r>
      <w:r w:rsidR="003219EE">
        <w:rPr>
          <w:rFonts w:eastAsiaTheme="minorEastAsia" w:hint="eastAsia"/>
          <w:lang w:eastAsia="zh-CN"/>
        </w:rPr>
        <w:t xml:space="preserve">pre-configured sidelink communication/discovery resources. Alternatively, </w:t>
      </w:r>
      <w:r w:rsidR="005F2908">
        <w:rPr>
          <w:rFonts w:eastAsiaTheme="minorEastAsia" w:hint="eastAsia"/>
          <w:lang w:eastAsia="zh-CN"/>
        </w:rPr>
        <w:t>the relay UE may forward the sidelink resource configuration in SIB18 and S</w:t>
      </w:r>
      <w:r w:rsidR="005F2908">
        <w:rPr>
          <w:rFonts w:eastAsiaTheme="minorEastAsia"/>
          <w:lang w:eastAsia="zh-CN"/>
        </w:rPr>
        <w:t xml:space="preserve">IB19 </w:t>
      </w:r>
      <w:r w:rsidR="00150D13">
        <w:rPr>
          <w:rFonts w:eastAsiaTheme="minorEastAsia" w:hint="eastAsia"/>
          <w:lang w:eastAsia="zh-CN"/>
        </w:rPr>
        <w:t>to out of coverage remote UE for its sidelink transmission/reception.</w:t>
      </w:r>
    </w:p>
    <w:p w:rsidR="00F5316F" w:rsidRPr="00F5316F" w:rsidRDefault="00101476" w:rsidP="00F5316F">
      <w:pPr>
        <w:numPr>
          <w:ilvl w:val="0"/>
          <w:numId w:val="25"/>
        </w:numPr>
        <w:jc w:val="both"/>
        <w:rPr>
          <w:rFonts w:eastAsia="宋体"/>
          <w:lang w:eastAsia="zh-CN"/>
        </w:rPr>
      </w:pPr>
      <w:r w:rsidRPr="00F5316F">
        <w:rPr>
          <w:rFonts w:eastAsia="宋体" w:hint="eastAsia"/>
          <w:b/>
          <w:lang w:eastAsia="zh-CN"/>
        </w:rPr>
        <w:t>SIB21</w:t>
      </w:r>
      <w:r w:rsidRPr="00F5316F">
        <w:rPr>
          <w:rFonts w:eastAsia="宋体" w:hint="eastAsia"/>
          <w:b/>
          <w:lang w:eastAsia="zh-CN"/>
        </w:rPr>
        <w:t>：</w:t>
      </w:r>
      <w:r w:rsidR="00F5316F" w:rsidRPr="00F5316F">
        <w:rPr>
          <w:rFonts w:eastAsia="宋体" w:hint="eastAsia"/>
          <w:lang w:eastAsia="zh-CN"/>
        </w:rPr>
        <w:t xml:space="preserve">it </w:t>
      </w:r>
      <w:r w:rsidR="00F5316F" w:rsidRPr="00714CD1">
        <w:t>contains information related to</w:t>
      </w:r>
      <w:r w:rsidR="00F5316F">
        <w:t xml:space="preserve"> </w:t>
      </w:r>
      <w:r w:rsidR="00F5316F" w:rsidRPr="005F6767">
        <w:t>V2X sidelink communication.</w:t>
      </w:r>
      <w:r w:rsidR="00F5316F">
        <w:rPr>
          <w:rFonts w:eastAsiaTheme="minorEastAsia" w:hint="eastAsia"/>
          <w:lang w:eastAsia="zh-CN"/>
        </w:rPr>
        <w:t xml:space="preserve"> For the R15 IoT and wearable remote UE, it does not use the V2X sidelink communication configuration so is not necessary for the relay UE to forward this info.</w:t>
      </w:r>
    </w:p>
    <w:p w:rsidR="000E25F1" w:rsidRDefault="00211D5B" w:rsidP="000A081C">
      <w:pPr>
        <w:jc w:val="both"/>
        <w:rPr>
          <w:rFonts w:eastAsia="宋体"/>
          <w:lang w:eastAsia="zh-CN"/>
        </w:rPr>
      </w:pPr>
      <w:r>
        <w:rPr>
          <w:rFonts w:eastAsia="宋体" w:hint="eastAsia"/>
          <w:lang w:eastAsia="zh-CN"/>
        </w:rPr>
        <w:t xml:space="preserve">As we can see, the system information for cell selection, access control, </w:t>
      </w:r>
      <w:r w:rsidR="004D3381">
        <w:rPr>
          <w:rFonts w:eastAsia="宋体" w:hint="eastAsia"/>
          <w:lang w:eastAsia="zh-CN"/>
        </w:rPr>
        <w:t xml:space="preserve">ETWS and CMAS warning, GPS time, and sidelink resource configuration need to be </w:t>
      </w:r>
      <w:r w:rsidR="004D3381">
        <w:rPr>
          <w:rFonts w:eastAsia="宋体"/>
          <w:lang w:eastAsia="zh-CN"/>
        </w:rPr>
        <w:t>forwarded</w:t>
      </w:r>
      <w:r w:rsidR="004D3381">
        <w:rPr>
          <w:rFonts w:eastAsia="宋体" w:hint="eastAsia"/>
          <w:lang w:eastAsia="zh-CN"/>
        </w:rPr>
        <w:t xml:space="preserve"> to the remote UE. It is not necessary to forward the system information of cell reselection, </w:t>
      </w:r>
      <w:r w:rsidR="00F5316F">
        <w:rPr>
          <w:rFonts w:eastAsia="宋体" w:hint="eastAsia"/>
          <w:lang w:eastAsia="zh-CN"/>
        </w:rPr>
        <w:t xml:space="preserve">HeNB name, </w:t>
      </w:r>
      <w:r w:rsidR="004D3381">
        <w:rPr>
          <w:rFonts w:eastAsia="宋体" w:hint="eastAsia"/>
          <w:lang w:eastAsia="zh-CN"/>
        </w:rPr>
        <w:t>traffic steering between E-UTRAN and WLAN, V2X sidelink resource configuration to the remote UE. For the MBMS support, MBMS forwarding mechanism defined in R13 could be reused in R15 and it is not necessary to forward the detailed SIB13, SIB15 and SIB20 to remote UE.</w:t>
      </w:r>
      <w:r>
        <w:rPr>
          <w:rFonts w:eastAsia="宋体" w:hint="eastAsia"/>
          <w:lang w:eastAsia="zh-CN"/>
        </w:rPr>
        <w:t xml:space="preserve"> </w:t>
      </w:r>
    </w:p>
    <w:p w:rsidR="000E25F1" w:rsidRPr="00637865" w:rsidRDefault="004E2841">
      <w:pPr>
        <w:jc w:val="both"/>
        <w:rPr>
          <w:rFonts w:eastAsia="宋体"/>
          <w:b/>
          <w:lang w:eastAsia="zh-CN"/>
        </w:rPr>
      </w:pPr>
      <w:r w:rsidRPr="00637865">
        <w:rPr>
          <w:rFonts w:eastAsia="宋体" w:hint="eastAsia"/>
          <w:b/>
          <w:lang w:eastAsia="zh-CN"/>
        </w:rPr>
        <w:t xml:space="preserve">Proposal </w:t>
      </w:r>
      <w:r w:rsidR="00ED7E5A" w:rsidRPr="00637865">
        <w:rPr>
          <w:rFonts w:eastAsia="宋体" w:hint="eastAsia"/>
          <w:b/>
          <w:lang w:eastAsia="zh-CN"/>
        </w:rPr>
        <w:t>2</w:t>
      </w:r>
      <w:r w:rsidRPr="00637865">
        <w:rPr>
          <w:rFonts w:eastAsia="宋体" w:hint="eastAsia"/>
          <w:b/>
          <w:lang w:eastAsia="zh-CN"/>
        </w:rPr>
        <w:t xml:space="preserve">: </w:t>
      </w:r>
      <w:r w:rsidR="00637865">
        <w:rPr>
          <w:rFonts w:eastAsia="宋体" w:hint="eastAsia"/>
          <w:b/>
          <w:lang w:eastAsia="zh-CN"/>
        </w:rPr>
        <w:t>T</w:t>
      </w:r>
      <w:r w:rsidR="00637865" w:rsidRPr="00637865">
        <w:rPr>
          <w:rFonts w:eastAsia="宋体" w:hint="eastAsia"/>
          <w:b/>
          <w:lang w:eastAsia="zh-CN"/>
        </w:rPr>
        <w:t xml:space="preserve">he system information for cell selection, access control, ETWS and CMAS warning, GPS time, and sidelink resource configuration </w:t>
      </w:r>
      <w:r w:rsidR="00137F0A">
        <w:rPr>
          <w:rFonts w:eastAsia="宋体" w:hint="eastAsia"/>
          <w:b/>
          <w:lang w:eastAsia="zh-CN"/>
        </w:rPr>
        <w:t>should</w:t>
      </w:r>
      <w:r w:rsidR="00637865" w:rsidRPr="00637865">
        <w:rPr>
          <w:rFonts w:eastAsia="宋体" w:hint="eastAsia"/>
          <w:b/>
          <w:lang w:eastAsia="zh-CN"/>
        </w:rPr>
        <w:t xml:space="preserve"> be </w:t>
      </w:r>
      <w:r w:rsidR="00637865" w:rsidRPr="00637865">
        <w:rPr>
          <w:rFonts w:eastAsia="宋体"/>
          <w:b/>
          <w:lang w:eastAsia="zh-CN"/>
        </w:rPr>
        <w:t>forwarded</w:t>
      </w:r>
      <w:r w:rsidR="00637865" w:rsidRPr="00637865">
        <w:rPr>
          <w:rFonts w:eastAsia="宋体" w:hint="eastAsia"/>
          <w:b/>
          <w:lang w:eastAsia="zh-CN"/>
        </w:rPr>
        <w:t xml:space="preserve"> to the remote UE</w:t>
      </w:r>
      <w:r w:rsidR="000E25F1" w:rsidRPr="00637865">
        <w:rPr>
          <w:rFonts w:eastAsia="宋体" w:hint="eastAsia"/>
          <w:b/>
          <w:lang w:eastAsia="zh-CN"/>
        </w:rPr>
        <w:t>.</w:t>
      </w:r>
    </w:p>
    <w:p w:rsidR="00637865" w:rsidRPr="00637865" w:rsidRDefault="00637865">
      <w:pPr>
        <w:jc w:val="both"/>
        <w:rPr>
          <w:rFonts w:eastAsia="宋体"/>
          <w:b/>
          <w:lang w:eastAsia="zh-CN"/>
        </w:rPr>
      </w:pPr>
      <w:r w:rsidRPr="00637865">
        <w:rPr>
          <w:rFonts w:eastAsia="宋体" w:hint="eastAsia"/>
          <w:b/>
          <w:lang w:eastAsia="zh-CN"/>
        </w:rPr>
        <w:t xml:space="preserve">Proposal 3: It is not necessary to forward the system information of cell reselection, </w:t>
      </w:r>
      <w:r w:rsidR="00137F0A">
        <w:rPr>
          <w:rFonts w:eastAsia="宋体" w:hint="eastAsia"/>
          <w:b/>
          <w:lang w:eastAsia="zh-CN"/>
        </w:rPr>
        <w:t xml:space="preserve">HeNB name, </w:t>
      </w:r>
      <w:r w:rsidRPr="00637865">
        <w:rPr>
          <w:rFonts w:eastAsia="宋体" w:hint="eastAsia"/>
          <w:b/>
          <w:lang w:eastAsia="zh-CN"/>
        </w:rPr>
        <w:t>traffic steering between E-UTRAN and WLAN, V2X sidelink resource configuration to the remote UE.</w:t>
      </w:r>
    </w:p>
    <w:p w:rsidR="00637865" w:rsidRPr="00637865" w:rsidRDefault="00637865">
      <w:pPr>
        <w:jc w:val="both"/>
        <w:rPr>
          <w:rFonts w:eastAsia="宋体"/>
          <w:b/>
          <w:lang w:eastAsia="zh-CN"/>
        </w:rPr>
      </w:pPr>
      <w:r w:rsidRPr="00637865">
        <w:rPr>
          <w:rFonts w:eastAsia="宋体" w:hint="eastAsia"/>
          <w:b/>
          <w:lang w:eastAsia="zh-CN"/>
        </w:rPr>
        <w:t>Proposal 4: For the MBMS support, MBMS forwarding mechanism defined in R13 could be reused in R15 and it is not necessary to forward the detailed SIB13, SIB15 and SIB20 to remote UE.</w:t>
      </w:r>
    </w:p>
    <w:p w:rsidR="001519C1" w:rsidRPr="000E25F1" w:rsidRDefault="001519C1" w:rsidP="001519C1">
      <w:pPr>
        <w:pStyle w:val="20"/>
        <w:ind w:left="200" w:right="200"/>
        <w:rPr>
          <w:lang w:eastAsia="zh-CN"/>
        </w:rPr>
      </w:pPr>
      <w:r>
        <w:rPr>
          <w:rFonts w:eastAsiaTheme="minorEastAsia"/>
          <w:lang w:eastAsia="zh-CN"/>
        </w:rPr>
        <w:t>B</w:t>
      </w:r>
      <w:r>
        <w:rPr>
          <w:rFonts w:eastAsiaTheme="minorEastAsia" w:hint="eastAsia"/>
          <w:lang w:eastAsia="zh-CN"/>
        </w:rPr>
        <w:t>roadcast vs. dedicated signalling</w:t>
      </w:r>
    </w:p>
    <w:p w:rsidR="00AF4F04" w:rsidRPr="00137F0A" w:rsidRDefault="00AF4F04" w:rsidP="00BE54F2">
      <w:pPr>
        <w:jc w:val="both"/>
        <w:rPr>
          <w:rFonts w:eastAsia="宋体"/>
          <w:lang w:eastAsia="zh-CN"/>
        </w:rPr>
      </w:pPr>
      <w:r>
        <w:rPr>
          <w:rFonts w:eastAsia="宋体" w:hint="eastAsia"/>
          <w:lang w:eastAsia="zh-CN"/>
        </w:rPr>
        <w:t>As agreed in RAN2#97bis, t</w:t>
      </w:r>
      <w:r w:rsidRPr="00117280">
        <w:rPr>
          <w:rFonts w:eastAsia="宋体"/>
          <w:lang w:eastAsia="zh-CN"/>
        </w:rPr>
        <w:t>he system information is not delivered periodically to the remote UE, but rather only when deemed necessary.</w:t>
      </w:r>
      <w:r>
        <w:rPr>
          <w:rFonts w:eastAsia="宋体" w:hint="eastAsia"/>
          <w:lang w:eastAsia="zh-CN"/>
        </w:rPr>
        <w:t xml:space="preserve"> In our opinion, the </w:t>
      </w:r>
      <w:r w:rsidR="00185E6B">
        <w:rPr>
          <w:rFonts w:hint="eastAsia"/>
          <w:lang w:eastAsia="zh-CN"/>
        </w:rPr>
        <w:t xml:space="preserve">system information </w:t>
      </w:r>
      <w:r w:rsidR="0095289A">
        <w:rPr>
          <w:rFonts w:eastAsiaTheme="minorEastAsia" w:hint="eastAsia"/>
          <w:lang w:eastAsia="zh-CN"/>
        </w:rPr>
        <w:t xml:space="preserve">could be relayed to </w:t>
      </w:r>
      <w:r w:rsidR="00621F0D">
        <w:rPr>
          <w:rFonts w:hint="eastAsia"/>
          <w:lang w:eastAsia="zh-CN"/>
        </w:rPr>
        <w:t>remote UE in the following cases: 1) the remote UE first establish the PC5 connection with relay UE;</w:t>
      </w:r>
      <w:r w:rsidR="00185E6B">
        <w:rPr>
          <w:rFonts w:eastAsiaTheme="minorEastAsia" w:hint="eastAsia"/>
          <w:lang w:eastAsia="zh-CN"/>
        </w:rPr>
        <w:t xml:space="preserve"> </w:t>
      </w:r>
      <w:r w:rsidR="00621F0D">
        <w:rPr>
          <w:rFonts w:hint="eastAsia"/>
          <w:lang w:eastAsia="zh-CN"/>
        </w:rPr>
        <w:t>2) the system information change</w:t>
      </w:r>
      <w:r w:rsidR="00185E6B">
        <w:rPr>
          <w:rFonts w:eastAsiaTheme="minorEastAsia" w:hint="eastAsia"/>
          <w:lang w:eastAsia="zh-CN"/>
        </w:rPr>
        <w:t>s</w:t>
      </w:r>
      <w:r w:rsidR="00621F0D">
        <w:rPr>
          <w:rFonts w:hint="eastAsia"/>
          <w:lang w:eastAsia="zh-CN"/>
        </w:rPr>
        <w:t xml:space="preserve">; 3) relay UE camp or </w:t>
      </w:r>
      <w:r w:rsidR="00185E6B">
        <w:rPr>
          <w:rFonts w:hint="eastAsia"/>
          <w:lang w:eastAsia="zh-CN"/>
        </w:rPr>
        <w:t>handover to another cell</w:t>
      </w:r>
      <w:r w:rsidR="00185E6B">
        <w:rPr>
          <w:rFonts w:eastAsiaTheme="minorEastAsia" w:hint="eastAsia"/>
          <w:lang w:eastAsia="zh-CN"/>
        </w:rPr>
        <w:t>. For the system information delivery, t</w:t>
      </w:r>
      <w:r w:rsidR="00BE54F2">
        <w:rPr>
          <w:rFonts w:eastAsia="宋体"/>
          <w:lang w:eastAsia="zh-CN"/>
        </w:rPr>
        <w:t>h</w:t>
      </w:r>
      <w:r w:rsidR="00BE54F2">
        <w:rPr>
          <w:rFonts w:eastAsia="宋体" w:hint="eastAsia"/>
          <w:lang w:eastAsia="zh-CN"/>
        </w:rPr>
        <w:t xml:space="preserve">ere are </w:t>
      </w:r>
      <w:r w:rsidR="00185E6B">
        <w:rPr>
          <w:rFonts w:eastAsia="宋体" w:hint="eastAsia"/>
          <w:lang w:eastAsia="zh-CN"/>
        </w:rPr>
        <w:t>two</w:t>
      </w:r>
      <w:r w:rsidR="000E25F1">
        <w:rPr>
          <w:rFonts w:eastAsia="宋体" w:hint="eastAsia"/>
          <w:lang w:eastAsia="zh-CN"/>
        </w:rPr>
        <w:t xml:space="preserve"> possible</w:t>
      </w:r>
      <w:r w:rsidR="00BE54F2">
        <w:rPr>
          <w:rFonts w:eastAsia="宋体" w:hint="eastAsia"/>
          <w:lang w:eastAsia="zh-CN"/>
        </w:rPr>
        <w:t xml:space="preserve"> ways for relay UE to forward system info to remote UE</w:t>
      </w:r>
      <w:r w:rsidR="000E25F1">
        <w:rPr>
          <w:rFonts w:eastAsia="宋体" w:hint="eastAsia"/>
          <w:lang w:eastAsia="zh-CN"/>
        </w:rPr>
        <w:t xml:space="preserve"> as follows:</w:t>
      </w:r>
    </w:p>
    <w:p w:rsidR="000E25F1" w:rsidRDefault="009444CD" w:rsidP="00BE54F2">
      <w:pPr>
        <w:numPr>
          <w:ilvl w:val="0"/>
          <w:numId w:val="24"/>
        </w:numPr>
        <w:jc w:val="both"/>
        <w:rPr>
          <w:rFonts w:eastAsia="宋体"/>
          <w:lang w:eastAsia="zh-CN"/>
        </w:rPr>
      </w:pPr>
      <w:r w:rsidRPr="009444CD">
        <w:rPr>
          <w:rFonts w:eastAsia="宋体"/>
          <w:b/>
          <w:lang w:eastAsia="zh-CN"/>
        </w:rPr>
        <w:t>B</w:t>
      </w:r>
      <w:r w:rsidRPr="009444CD">
        <w:rPr>
          <w:rFonts w:eastAsia="宋体" w:hint="eastAsia"/>
          <w:b/>
          <w:lang w:eastAsia="zh-CN"/>
        </w:rPr>
        <w:t>roadcast PC5 signalling</w:t>
      </w:r>
      <w:r>
        <w:rPr>
          <w:rFonts w:eastAsia="宋体" w:hint="eastAsia"/>
          <w:lang w:eastAsia="zh-CN"/>
        </w:rPr>
        <w:t xml:space="preserve">: In this option, </w:t>
      </w:r>
      <w:r w:rsidR="00BE54F2">
        <w:rPr>
          <w:rFonts w:eastAsia="宋体" w:hint="eastAsia"/>
          <w:lang w:eastAsia="zh-CN"/>
        </w:rPr>
        <w:t xml:space="preserve">the system info </w:t>
      </w:r>
      <w:r w:rsidR="005F5356">
        <w:rPr>
          <w:rFonts w:eastAsia="宋体" w:hint="eastAsia"/>
          <w:lang w:eastAsia="zh-CN"/>
        </w:rPr>
        <w:t xml:space="preserve">is </w:t>
      </w:r>
      <w:r w:rsidR="00185E6B">
        <w:rPr>
          <w:rFonts w:eastAsia="宋体" w:hint="eastAsia"/>
          <w:lang w:eastAsia="zh-CN"/>
        </w:rPr>
        <w:t>broadcast</w:t>
      </w:r>
      <w:r w:rsidR="00BE54F2">
        <w:rPr>
          <w:rFonts w:eastAsia="宋体" w:hint="eastAsia"/>
          <w:lang w:eastAsia="zh-CN"/>
        </w:rPr>
        <w:t xml:space="preserve"> via </w:t>
      </w:r>
      <w:r w:rsidR="0078078B">
        <w:rPr>
          <w:rFonts w:eastAsia="宋体" w:hint="eastAsia"/>
          <w:lang w:eastAsia="zh-CN"/>
        </w:rPr>
        <w:t>PC5 signalling to the remote UE. For example, when the system information change, all the linked out of coverage remote UEs should receive the updated system information. In this case, it seems reasonable for the relay UE to broadcast the system information to remote UE. It is noteworthy that the PC5 DRX may be supported for remote UE. Suppose the remote UE has different PC5 DRX configuration</w:t>
      </w:r>
      <w:r w:rsidR="00667A26">
        <w:rPr>
          <w:rFonts w:eastAsia="宋体" w:hint="eastAsia"/>
          <w:lang w:eastAsia="zh-CN"/>
        </w:rPr>
        <w:t xml:space="preserve"> and corresponding on duration time</w:t>
      </w:r>
      <w:r w:rsidR="0078078B">
        <w:rPr>
          <w:rFonts w:eastAsia="宋体" w:hint="eastAsia"/>
          <w:lang w:eastAsia="zh-CN"/>
        </w:rPr>
        <w:t xml:space="preserve">, it means that the relay UE needs to </w:t>
      </w:r>
      <w:r w:rsidR="0078078B">
        <w:rPr>
          <w:rFonts w:eastAsia="宋体" w:hint="eastAsia"/>
          <w:lang w:eastAsia="zh-CN"/>
        </w:rPr>
        <w:lastRenderedPageBreak/>
        <w:t xml:space="preserve">broadcast the updated system information several times or periodically to ensure all the linked remote UE could receive it. Considering the impact of </w:t>
      </w:r>
      <w:r w:rsidR="00972541">
        <w:rPr>
          <w:rFonts w:eastAsia="宋体" w:hint="eastAsia"/>
          <w:lang w:eastAsia="zh-CN"/>
        </w:rPr>
        <w:t xml:space="preserve">PC5 </w:t>
      </w:r>
      <w:r w:rsidR="0078078B">
        <w:rPr>
          <w:rFonts w:eastAsia="宋体" w:hint="eastAsia"/>
          <w:lang w:eastAsia="zh-CN"/>
        </w:rPr>
        <w:t xml:space="preserve">DRX, the broadcast of system </w:t>
      </w:r>
      <w:r w:rsidR="0078078B">
        <w:rPr>
          <w:rFonts w:eastAsia="宋体"/>
          <w:lang w:eastAsia="zh-CN"/>
        </w:rPr>
        <w:t>information</w:t>
      </w:r>
      <w:r w:rsidR="0078078B">
        <w:rPr>
          <w:rFonts w:eastAsia="宋体" w:hint="eastAsia"/>
          <w:lang w:eastAsia="zh-CN"/>
        </w:rPr>
        <w:t xml:space="preserve"> over PC5 may not be as resource efficient as we </w:t>
      </w:r>
      <w:r w:rsidR="00667A26">
        <w:rPr>
          <w:rFonts w:eastAsia="宋体" w:hint="eastAsia"/>
          <w:lang w:eastAsia="zh-CN"/>
        </w:rPr>
        <w:t xml:space="preserve">had </w:t>
      </w:r>
      <w:r w:rsidR="0078078B">
        <w:rPr>
          <w:rFonts w:eastAsia="宋体" w:hint="eastAsia"/>
          <w:lang w:eastAsia="zh-CN"/>
        </w:rPr>
        <w:t xml:space="preserve">thought it to be. </w:t>
      </w:r>
    </w:p>
    <w:p w:rsidR="00183CB1" w:rsidRPr="000E25F1" w:rsidRDefault="00BE54F2" w:rsidP="00BE54F2">
      <w:pPr>
        <w:numPr>
          <w:ilvl w:val="0"/>
          <w:numId w:val="24"/>
        </w:numPr>
        <w:jc w:val="both"/>
        <w:rPr>
          <w:rFonts w:eastAsia="宋体"/>
          <w:lang w:eastAsia="zh-CN"/>
        </w:rPr>
      </w:pPr>
      <w:r w:rsidRPr="000E25F1">
        <w:rPr>
          <w:rFonts w:eastAsia="宋体" w:hint="eastAsia"/>
          <w:lang w:eastAsia="zh-CN"/>
        </w:rPr>
        <w:t xml:space="preserve"> </w:t>
      </w:r>
      <w:r w:rsidR="004E2841" w:rsidRPr="004E2841">
        <w:rPr>
          <w:rFonts w:eastAsia="宋体" w:hint="eastAsia"/>
          <w:b/>
          <w:lang w:eastAsia="zh-CN"/>
        </w:rPr>
        <w:t>Dedicated PC5 signalling:</w:t>
      </w:r>
      <w:r w:rsidR="004E2841">
        <w:rPr>
          <w:rFonts w:eastAsia="宋体" w:hint="eastAsia"/>
          <w:lang w:eastAsia="zh-CN"/>
        </w:rPr>
        <w:t xml:space="preserve"> In this option, </w:t>
      </w:r>
      <w:r w:rsidRPr="000E25F1">
        <w:rPr>
          <w:rFonts w:eastAsia="宋体" w:hint="eastAsia"/>
          <w:lang w:eastAsia="zh-CN"/>
        </w:rPr>
        <w:t>the relay UE send</w:t>
      </w:r>
      <w:r w:rsidR="00972541">
        <w:rPr>
          <w:rFonts w:eastAsia="宋体" w:hint="eastAsia"/>
          <w:lang w:eastAsia="zh-CN"/>
        </w:rPr>
        <w:t>s</w:t>
      </w:r>
      <w:r w:rsidRPr="000E25F1">
        <w:rPr>
          <w:rFonts w:eastAsia="宋体" w:hint="eastAsia"/>
          <w:lang w:eastAsia="zh-CN"/>
        </w:rPr>
        <w:t xml:space="preserve"> the system </w:t>
      </w:r>
      <w:r w:rsidRPr="000E25F1">
        <w:rPr>
          <w:rFonts w:eastAsia="宋体"/>
          <w:lang w:eastAsia="zh-CN"/>
        </w:rPr>
        <w:t>information</w:t>
      </w:r>
      <w:r w:rsidRPr="000E25F1">
        <w:rPr>
          <w:rFonts w:eastAsia="宋体" w:hint="eastAsia"/>
          <w:lang w:eastAsia="zh-CN"/>
        </w:rPr>
        <w:t xml:space="preserve"> via dedicated PC5 signalling</w:t>
      </w:r>
      <w:r w:rsidR="00974264">
        <w:rPr>
          <w:rFonts w:eastAsia="宋体" w:hint="eastAsia"/>
          <w:lang w:eastAsia="zh-CN"/>
        </w:rPr>
        <w:t xml:space="preserve">. This is especially useful when remote UE first establish the PC5 connection with relay UE. </w:t>
      </w:r>
      <w:r w:rsidR="004F4608">
        <w:rPr>
          <w:rFonts w:eastAsia="宋体" w:hint="eastAsia"/>
          <w:lang w:eastAsia="zh-CN"/>
        </w:rPr>
        <w:t>On the other hand, c</w:t>
      </w:r>
      <w:r w:rsidR="004F4608" w:rsidRPr="004F4608">
        <w:rPr>
          <w:rFonts w:eastAsia="宋体" w:hint="eastAsia"/>
          <w:lang w:eastAsia="zh-CN"/>
        </w:rPr>
        <w:t xml:space="preserve">onsidering that the number of linked remote UE is limited, the system information relay over dedicated PC5 signalling </w:t>
      </w:r>
      <w:r w:rsidR="004F4608">
        <w:rPr>
          <w:rFonts w:eastAsia="宋体" w:hint="eastAsia"/>
          <w:lang w:eastAsia="zh-CN"/>
        </w:rPr>
        <w:t xml:space="preserve">may </w:t>
      </w:r>
      <w:r w:rsidR="00972541">
        <w:rPr>
          <w:rFonts w:eastAsia="宋体" w:hint="eastAsia"/>
          <w:lang w:eastAsia="zh-CN"/>
        </w:rPr>
        <w:t>not consume too many</w:t>
      </w:r>
      <w:r w:rsidR="004F4608">
        <w:rPr>
          <w:rFonts w:eastAsia="宋体" w:hint="eastAsia"/>
          <w:lang w:eastAsia="zh-CN"/>
        </w:rPr>
        <w:t xml:space="preserve"> sidelink resource</w:t>
      </w:r>
      <w:r w:rsidR="00972541">
        <w:rPr>
          <w:rFonts w:eastAsia="宋体" w:hint="eastAsia"/>
          <w:lang w:eastAsia="zh-CN"/>
        </w:rPr>
        <w:t>s</w:t>
      </w:r>
      <w:r w:rsidR="004F4608">
        <w:rPr>
          <w:rFonts w:eastAsia="宋体" w:hint="eastAsia"/>
          <w:lang w:eastAsia="zh-CN"/>
        </w:rPr>
        <w:t xml:space="preserve"> compared with the broadcast one.</w:t>
      </w:r>
    </w:p>
    <w:p w:rsidR="0078078B" w:rsidRDefault="0078078B" w:rsidP="00756847">
      <w:pPr>
        <w:jc w:val="both"/>
        <w:rPr>
          <w:rFonts w:eastAsia="宋体"/>
          <w:b/>
          <w:lang w:eastAsia="zh-CN"/>
        </w:rPr>
      </w:pPr>
      <w:r>
        <w:rPr>
          <w:rFonts w:eastAsia="宋体" w:hint="eastAsia"/>
          <w:b/>
          <w:lang w:eastAsia="zh-CN"/>
        </w:rPr>
        <w:t xml:space="preserve">Observation 1: </w:t>
      </w:r>
      <w:r w:rsidRPr="00974264">
        <w:rPr>
          <w:rFonts w:eastAsia="宋体" w:hint="eastAsia"/>
          <w:b/>
          <w:lang w:eastAsia="zh-CN"/>
        </w:rPr>
        <w:t>Suppose the remote UEs ha</w:t>
      </w:r>
      <w:r w:rsidR="00972541">
        <w:rPr>
          <w:rFonts w:eastAsia="宋体" w:hint="eastAsia"/>
          <w:b/>
          <w:lang w:eastAsia="zh-CN"/>
        </w:rPr>
        <w:t>d</w:t>
      </w:r>
      <w:r w:rsidRPr="00974264">
        <w:rPr>
          <w:rFonts w:eastAsia="宋体" w:hint="eastAsia"/>
          <w:b/>
          <w:lang w:eastAsia="zh-CN"/>
        </w:rPr>
        <w:t xml:space="preserve"> different PC5 DRX configurations</w:t>
      </w:r>
      <w:r w:rsidR="00972541">
        <w:rPr>
          <w:rFonts w:eastAsia="宋体" w:hint="eastAsia"/>
          <w:b/>
          <w:lang w:eastAsia="zh-CN"/>
        </w:rPr>
        <w:t xml:space="preserve"> and on duration time</w:t>
      </w:r>
      <w:r w:rsidRPr="00974264">
        <w:rPr>
          <w:rFonts w:eastAsia="宋体" w:hint="eastAsia"/>
          <w:b/>
          <w:lang w:eastAsia="zh-CN"/>
        </w:rPr>
        <w:t>, the relay UE needs to broadcast the updated system information several times or periodically to ensure that all the linked remote UE could receive it</w:t>
      </w:r>
      <w:r w:rsidR="00974264" w:rsidRPr="00974264">
        <w:rPr>
          <w:rFonts w:eastAsia="宋体" w:hint="eastAsia"/>
          <w:b/>
          <w:lang w:eastAsia="zh-CN"/>
        </w:rPr>
        <w:t xml:space="preserve">.  </w:t>
      </w:r>
    </w:p>
    <w:p w:rsidR="00756847" w:rsidRPr="000E25F1" w:rsidRDefault="00972541" w:rsidP="00756847">
      <w:pPr>
        <w:jc w:val="both"/>
        <w:rPr>
          <w:rFonts w:eastAsia="宋体"/>
          <w:b/>
          <w:lang w:eastAsia="zh-CN"/>
        </w:rPr>
      </w:pPr>
      <w:r>
        <w:rPr>
          <w:rFonts w:eastAsia="宋体"/>
          <w:b/>
          <w:lang w:eastAsia="zh-CN"/>
        </w:rPr>
        <w:t>Proposal</w:t>
      </w:r>
      <w:r w:rsidR="00974264">
        <w:rPr>
          <w:rFonts w:eastAsia="宋体" w:hint="eastAsia"/>
          <w:b/>
          <w:lang w:eastAsia="zh-CN"/>
        </w:rPr>
        <w:t xml:space="preserve"> 5: RAN2 is suggested to prioritize the system information delivery over dedicated </w:t>
      </w:r>
      <w:r w:rsidR="00974264" w:rsidRPr="00974264">
        <w:rPr>
          <w:rFonts w:eastAsia="宋体" w:hint="eastAsia"/>
          <w:b/>
          <w:lang w:eastAsia="zh-CN"/>
        </w:rPr>
        <w:t>PC5 signalling</w:t>
      </w:r>
      <w:r w:rsidR="00756847" w:rsidRPr="00974264">
        <w:rPr>
          <w:rFonts w:eastAsia="宋体" w:hint="eastAsia"/>
          <w:b/>
          <w:lang w:eastAsia="zh-CN"/>
        </w:rPr>
        <w:t>.</w:t>
      </w:r>
    </w:p>
    <w:p w:rsidR="00F3595C" w:rsidRPr="00AD1DBE" w:rsidRDefault="00F3595C" w:rsidP="00F3595C">
      <w:pPr>
        <w:pStyle w:val="1"/>
        <w:ind w:left="0"/>
        <w:jc w:val="both"/>
        <w:rPr>
          <w:rFonts w:eastAsia="宋体"/>
          <w:lang w:eastAsia="zh-CN"/>
        </w:rPr>
      </w:pPr>
      <w:r w:rsidRPr="00AD1DBE">
        <w:rPr>
          <w:rFonts w:eastAsia="宋体" w:hint="eastAsia"/>
          <w:lang w:eastAsia="zh-CN"/>
        </w:rPr>
        <w:t>Conclusion</w:t>
      </w:r>
    </w:p>
    <w:p w:rsidR="00F3595C" w:rsidRDefault="004F4608" w:rsidP="003E4998">
      <w:pPr>
        <w:spacing w:beforeLines="50"/>
        <w:jc w:val="both"/>
        <w:rPr>
          <w:rFonts w:eastAsia="宋体" w:cs="Arial"/>
          <w:lang w:eastAsia="zh-CN"/>
        </w:rPr>
      </w:pPr>
      <w:r w:rsidRPr="00FB5129">
        <w:rPr>
          <w:rFonts w:cs="Arial"/>
          <w:lang w:eastAsia="zh-CN"/>
        </w:rPr>
        <w:t>In this paper</w:t>
      </w:r>
      <w:r>
        <w:rPr>
          <w:rFonts w:cs="Arial"/>
          <w:lang w:eastAsia="zh-CN"/>
        </w:rPr>
        <w:t>,</w:t>
      </w:r>
      <w:r w:rsidRPr="00FB5129">
        <w:rPr>
          <w:rFonts w:cs="Arial"/>
          <w:lang w:eastAsia="zh-CN"/>
        </w:rPr>
        <w:t xml:space="preserve"> </w:t>
      </w:r>
      <w:r>
        <w:rPr>
          <w:rFonts w:eastAsia="宋体" w:cs="Arial" w:hint="eastAsia"/>
          <w:lang w:eastAsia="zh-CN"/>
        </w:rPr>
        <w:t xml:space="preserve">we discussed key issues for system information delivery. </w:t>
      </w:r>
      <w:r w:rsidR="00F3595C" w:rsidRPr="00AD1DBE">
        <w:rPr>
          <w:rFonts w:eastAsia="宋体" w:cs="Arial"/>
          <w:lang w:eastAsia="zh-CN"/>
        </w:rPr>
        <w:t>A</w:t>
      </w:r>
      <w:r w:rsidR="00F3595C" w:rsidRPr="00AD1DBE">
        <w:rPr>
          <w:rFonts w:eastAsia="宋体" w:cs="Arial" w:hint="eastAsia"/>
          <w:lang w:eastAsia="zh-CN"/>
        </w:rPr>
        <w:t xml:space="preserve">nd we have the following </w:t>
      </w:r>
      <w:r>
        <w:rPr>
          <w:rFonts w:eastAsia="宋体" w:cs="Arial" w:hint="eastAsia"/>
          <w:lang w:eastAsia="zh-CN"/>
        </w:rPr>
        <w:t xml:space="preserve">observations and </w:t>
      </w:r>
      <w:r w:rsidR="00F3595C" w:rsidRPr="00AD1DBE">
        <w:rPr>
          <w:rFonts w:eastAsia="宋体" w:cs="Arial" w:hint="eastAsia"/>
          <w:lang w:eastAsia="zh-CN"/>
        </w:rPr>
        <w:t>proposals:</w:t>
      </w:r>
    </w:p>
    <w:p w:rsidR="00972541" w:rsidRPr="00975819" w:rsidRDefault="00972541" w:rsidP="00972541">
      <w:pPr>
        <w:jc w:val="both"/>
        <w:rPr>
          <w:rFonts w:eastAsia="宋体"/>
          <w:b/>
          <w:lang w:eastAsia="zh-CN"/>
        </w:rPr>
      </w:pPr>
      <w:r w:rsidRPr="00975819">
        <w:rPr>
          <w:rFonts w:eastAsia="宋体" w:hint="eastAsia"/>
          <w:b/>
          <w:lang w:eastAsia="zh-CN"/>
        </w:rPr>
        <w:t>Proposal 1: It is suggested that in coverage remote UE receive the system information directly from eNB no matter it links with relay UE or not.</w:t>
      </w:r>
    </w:p>
    <w:p w:rsidR="00972541" w:rsidRPr="00637865" w:rsidRDefault="00972541" w:rsidP="00972541">
      <w:pPr>
        <w:jc w:val="both"/>
        <w:rPr>
          <w:rFonts w:eastAsia="宋体"/>
          <w:b/>
          <w:lang w:eastAsia="zh-CN"/>
        </w:rPr>
      </w:pPr>
      <w:r w:rsidRPr="00637865">
        <w:rPr>
          <w:rFonts w:eastAsia="宋体" w:hint="eastAsia"/>
          <w:b/>
          <w:lang w:eastAsia="zh-CN"/>
        </w:rPr>
        <w:t xml:space="preserve">Proposal 2: </w:t>
      </w:r>
      <w:r>
        <w:rPr>
          <w:rFonts w:eastAsia="宋体" w:hint="eastAsia"/>
          <w:b/>
          <w:lang w:eastAsia="zh-CN"/>
        </w:rPr>
        <w:t>T</w:t>
      </w:r>
      <w:r w:rsidRPr="00637865">
        <w:rPr>
          <w:rFonts w:eastAsia="宋体" w:hint="eastAsia"/>
          <w:b/>
          <w:lang w:eastAsia="zh-CN"/>
        </w:rPr>
        <w:t xml:space="preserve">he system information for cell selection, access control, ETWS and CMAS warning, GPS time, and sidelink resource configuration </w:t>
      </w:r>
      <w:r>
        <w:rPr>
          <w:rFonts w:eastAsia="宋体" w:hint="eastAsia"/>
          <w:b/>
          <w:lang w:eastAsia="zh-CN"/>
        </w:rPr>
        <w:t>should</w:t>
      </w:r>
      <w:r w:rsidRPr="00637865">
        <w:rPr>
          <w:rFonts w:eastAsia="宋体" w:hint="eastAsia"/>
          <w:b/>
          <w:lang w:eastAsia="zh-CN"/>
        </w:rPr>
        <w:t xml:space="preserve"> be </w:t>
      </w:r>
      <w:r w:rsidRPr="00637865">
        <w:rPr>
          <w:rFonts w:eastAsia="宋体"/>
          <w:b/>
          <w:lang w:eastAsia="zh-CN"/>
        </w:rPr>
        <w:t>forwarded</w:t>
      </w:r>
      <w:r w:rsidRPr="00637865">
        <w:rPr>
          <w:rFonts w:eastAsia="宋体" w:hint="eastAsia"/>
          <w:b/>
          <w:lang w:eastAsia="zh-CN"/>
        </w:rPr>
        <w:t xml:space="preserve"> to the remote UE.</w:t>
      </w:r>
    </w:p>
    <w:p w:rsidR="00972541" w:rsidRPr="00637865" w:rsidRDefault="00972541" w:rsidP="00972541">
      <w:pPr>
        <w:jc w:val="both"/>
        <w:rPr>
          <w:rFonts w:eastAsia="宋体"/>
          <w:b/>
          <w:lang w:eastAsia="zh-CN"/>
        </w:rPr>
      </w:pPr>
      <w:r w:rsidRPr="00637865">
        <w:rPr>
          <w:rFonts w:eastAsia="宋体" w:hint="eastAsia"/>
          <w:b/>
          <w:lang w:eastAsia="zh-CN"/>
        </w:rPr>
        <w:t xml:space="preserve">Proposal 3: It is not necessary to forward the system information of cell reselection, </w:t>
      </w:r>
      <w:r>
        <w:rPr>
          <w:rFonts w:eastAsia="宋体" w:hint="eastAsia"/>
          <w:b/>
          <w:lang w:eastAsia="zh-CN"/>
        </w:rPr>
        <w:t xml:space="preserve">HeNB name, </w:t>
      </w:r>
      <w:r w:rsidRPr="00637865">
        <w:rPr>
          <w:rFonts w:eastAsia="宋体" w:hint="eastAsia"/>
          <w:b/>
          <w:lang w:eastAsia="zh-CN"/>
        </w:rPr>
        <w:t>traffic steering between E-UTRAN and WLAN, V2X sidelink resource configuration to the remote UE.</w:t>
      </w:r>
    </w:p>
    <w:p w:rsidR="00972541" w:rsidRPr="00637865" w:rsidRDefault="00972541" w:rsidP="00972541">
      <w:pPr>
        <w:jc w:val="both"/>
        <w:rPr>
          <w:rFonts w:eastAsia="宋体"/>
          <w:b/>
          <w:lang w:eastAsia="zh-CN"/>
        </w:rPr>
      </w:pPr>
      <w:r w:rsidRPr="00637865">
        <w:rPr>
          <w:rFonts w:eastAsia="宋体" w:hint="eastAsia"/>
          <w:b/>
          <w:lang w:eastAsia="zh-CN"/>
        </w:rPr>
        <w:t>Proposal 4: For the MBMS support, MBMS forwarding mechanism defined in R13 could be reused in R15 and it is not necessary to forward the detailed SIB13, SIB15 and SIB20 to remote UE.</w:t>
      </w:r>
    </w:p>
    <w:p w:rsidR="00972541" w:rsidRDefault="00972541" w:rsidP="00972541">
      <w:pPr>
        <w:jc w:val="both"/>
        <w:rPr>
          <w:rFonts w:eastAsia="宋体"/>
          <w:b/>
          <w:lang w:eastAsia="zh-CN"/>
        </w:rPr>
      </w:pPr>
      <w:r>
        <w:rPr>
          <w:rFonts w:eastAsia="宋体" w:hint="eastAsia"/>
          <w:b/>
          <w:lang w:eastAsia="zh-CN"/>
        </w:rPr>
        <w:t xml:space="preserve">Observation 1: </w:t>
      </w:r>
      <w:r w:rsidRPr="00974264">
        <w:rPr>
          <w:rFonts w:eastAsia="宋体" w:hint="eastAsia"/>
          <w:b/>
          <w:lang w:eastAsia="zh-CN"/>
        </w:rPr>
        <w:t>Suppose the remote UEs ha</w:t>
      </w:r>
      <w:r>
        <w:rPr>
          <w:rFonts w:eastAsia="宋体" w:hint="eastAsia"/>
          <w:b/>
          <w:lang w:eastAsia="zh-CN"/>
        </w:rPr>
        <w:t>d</w:t>
      </w:r>
      <w:r w:rsidRPr="00974264">
        <w:rPr>
          <w:rFonts w:eastAsia="宋体" w:hint="eastAsia"/>
          <w:b/>
          <w:lang w:eastAsia="zh-CN"/>
        </w:rPr>
        <w:t xml:space="preserve"> different PC5 DRX configurations</w:t>
      </w:r>
      <w:r>
        <w:rPr>
          <w:rFonts w:eastAsia="宋体" w:hint="eastAsia"/>
          <w:b/>
          <w:lang w:eastAsia="zh-CN"/>
        </w:rPr>
        <w:t xml:space="preserve"> and on duration time</w:t>
      </w:r>
      <w:r w:rsidRPr="00974264">
        <w:rPr>
          <w:rFonts w:eastAsia="宋体" w:hint="eastAsia"/>
          <w:b/>
          <w:lang w:eastAsia="zh-CN"/>
        </w:rPr>
        <w:t xml:space="preserve">, the relay UE needs to broadcast the updated system information several times or periodically to ensure that all the linked remote UE could receive it.  </w:t>
      </w:r>
    </w:p>
    <w:p w:rsidR="006F0BF4" w:rsidRPr="00972541" w:rsidRDefault="00972541" w:rsidP="00F3595C">
      <w:pPr>
        <w:jc w:val="both"/>
        <w:rPr>
          <w:rFonts w:eastAsia="宋体"/>
          <w:b/>
          <w:lang w:eastAsia="zh-CN"/>
        </w:rPr>
      </w:pPr>
      <w:r>
        <w:rPr>
          <w:rFonts w:eastAsia="宋体"/>
          <w:b/>
          <w:lang w:eastAsia="zh-CN"/>
        </w:rPr>
        <w:t>Proposal</w:t>
      </w:r>
      <w:r>
        <w:rPr>
          <w:rFonts w:eastAsia="宋体" w:hint="eastAsia"/>
          <w:b/>
          <w:lang w:eastAsia="zh-CN"/>
        </w:rPr>
        <w:t xml:space="preserve"> 5: RAN2 is suggested to prioritize the system information delivery over dedicated </w:t>
      </w:r>
      <w:r w:rsidRPr="00974264">
        <w:rPr>
          <w:rFonts w:eastAsia="宋体" w:hint="eastAsia"/>
          <w:b/>
          <w:lang w:eastAsia="zh-CN"/>
        </w:rPr>
        <w:t>PC5 signalling.</w:t>
      </w:r>
    </w:p>
    <w:sectPr w:rsidR="006F0BF4" w:rsidRPr="00972541" w:rsidSect="00F93B21">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A7B" w:rsidRDefault="00804A7B">
      <w:r>
        <w:separator/>
      </w:r>
    </w:p>
  </w:endnote>
  <w:endnote w:type="continuationSeparator" w:id="0">
    <w:p w:rsidR="00804A7B" w:rsidRDefault="00804A7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A7B" w:rsidRDefault="00804A7B">
      <w:r>
        <w:separator/>
      </w:r>
    </w:p>
  </w:footnote>
  <w:footnote w:type="continuationSeparator" w:id="0">
    <w:p w:rsidR="00804A7B" w:rsidRDefault="00804A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A73177C"/>
    <w:multiLevelType w:val="hybridMultilevel"/>
    <w:tmpl w:val="57E0C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EA6E50"/>
    <w:multiLevelType w:val="hybridMultilevel"/>
    <w:tmpl w:val="58B0A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D5F2B"/>
    <w:multiLevelType w:val="multilevel"/>
    <w:tmpl w:val="B95A39D4"/>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60D1F38"/>
    <w:multiLevelType w:val="hybridMultilevel"/>
    <w:tmpl w:val="7B7E1624"/>
    <w:lvl w:ilvl="0" w:tplc="D6B46AB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E94062"/>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nsid w:val="1E9C79A4"/>
    <w:multiLevelType w:val="hybridMultilevel"/>
    <w:tmpl w:val="BA04C066"/>
    <w:lvl w:ilvl="0" w:tplc="1178783A">
      <w:start w:val="1"/>
      <w:numFmt w:val="bullet"/>
      <w:lvlText w:val="-"/>
      <w:lvlJc w:val="left"/>
      <w:pPr>
        <w:ind w:left="360" w:hanging="360"/>
      </w:pPr>
      <w:rPr>
        <w:rFonts w:ascii="CG Times (WN)" w:eastAsia="宋体"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5127565"/>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5">
    <w:nsid w:val="452C6F76"/>
    <w:multiLevelType w:val="hybridMultilevel"/>
    <w:tmpl w:val="8E14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97254F"/>
    <w:multiLevelType w:val="hybridMultilevel"/>
    <w:tmpl w:val="0FDA98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711BDB"/>
    <w:multiLevelType w:val="hybridMultilevel"/>
    <w:tmpl w:val="CBCC0D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6FAE2D3C"/>
    <w:multiLevelType w:val="hybridMultilevel"/>
    <w:tmpl w:val="109ED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E2187D"/>
    <w:multiLevelType w:val="hybridMultilevel"/>
    <w:tmpl w:val="8A12592E"/>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4"/>
  </w:num>
  <w:num w:numId="4">
    <w:abstractNumId w:val="25"/>
  </w:num>
  <w:num w:numId="5">
    <w:abstractNumId w:val="19"/>
  </w:num>
  <w:num w:numId="6">
    <w:abstractNumId w:val="1"/>
  </w:num>
  <w:num w:numId="7">
    <w:abstractNumId w:val="6"/>
  </w:num>
  <w:num w:numId="8">
    <w:abstractNumId w:val="13"/>
  </w:num>
  <w:num w:numId="9">
    <w:abstractNumId w:val="17"/>
  </w:num>
  <w:num w:numId="10">
    <w:abstractNumId w:val="18"/>
  </w:num>
  <w:num w:numId="11">
    <w:abstractNumId w:val="11"/>
  </w:num>
  <w:num w:numId="12">
    <w:abstractNumId w:val="8"/>
  </w:num>
  <w:num w:numId="13">
    <w:abstractNumId w:val="0"/>
  </w:num>
  <w:num w:numId="14">
    <w:abstractNumId w:val="20"/>
  </w:num>
  <w:num w:numId="15">
    <w:abstractNumId w:val="12"/>
  </w:num>
  <w:num w:numId="16">
    <w:abstractNumId w:val="9"/>
  </w:num>
  <w:num w:numId="17">
    <w:abstractNumId w:val="14"/>
  </w:num>
  <w:num w:numId="18">
    <w:abstractNumId w:val="21"/>
  </w:num>
  <w:num w:numId="19">
    <w:abstractNumId w:val="23"/>
  </w:num>
  <w:num w:numId="20">
    <w:abstractNumId w:val="2"/>
  </w:num>
  <w:num w:numId="21">
    <w:abstractNumId w:val="22"/>
  </w:num>
  <w:num w:numId="22">
    <w:abstractNumId w:val="1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3"/>
  </w:num>
  <w:num w:numId="26">
    <w:abstractNumId w:val="7"/>
  </w:num>
  <w:num w:numId="27">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70338">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A32"/>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89"/>
    <w:rsid w:val="00003FCF"/>
    <w:rsid w:val="000044DA"/>
    <w:rsid w:val="00004A04"/>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5726"/>
    <w:rsid w:val="00016AD6"/>
    <w:rsid w:val="00016B2C"/>
    <w:rsid w:val="00016C5F"/>
    <w:rsid w:val="00016DA2"/>
    <w:rsid w:val="0001701A"/>
    <w:rsid w:val="00017C43"/>
    <w:rsid w:val="00017D3B"/>
    <w:rsid w:val="00017FA2"/>
    <w:rsid w:val="000205C0"/>
    <w:rsid w:val="00020BFF"/>
    <w:rsid w:val="00020FF3"/>
    <w:rsid w:val="00021534"/>
    <w:rsid w:val="00021669"/>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0CC5"/>
    <w:rsid w:val="00031567"/>
    <w:rsid w:val="000317DB"/>
    <w:rsid w:val="000318EA"/>
    <w:rsid w:val="00032AB8"/>
    <w:rsid w:val="00033875"/>
    <w:rsid w:val="0003419C"/>
    <w:rsid w:val="000346B7"/>
    <w:rsid w:val="00034B45"/>
    <w:rsid w:val="00034BD1"/>
    <w:rsid w:val="0003523D"/>
    <w:rsid w:val="000357E9"/>
    <w:rsid w:val="000362F7"/>
    <w:rsid w:val="00036345"/>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0A"/>
    <w:rsid w:val="0004535B"/>
    <w:rsid w:val="00045BFC"/>
    <w:rsid w:val="00046065"/>
    <w:rsid w:val="000460B7"/>
    <w:rsid w:val="000468A5"/>
    <w:rsid w:val="00046EED"/>
    <w:rsid w:val="000471E3"/>
    <w:rsid w:val="00047305"/>
    <w:rsid w:val="00047A86"/>
    <w:rsid w:val="00047AFD"/>
    <w:rsid w:val="00047BE4"/>
    <w:rsid w:val="00047D2B"/>
    <w:rsid w:val="0005019A"/>
    <w:rsid w:val="000502EF"/>
    <w:rsid w:val="0005055D"/>
    <w:rsid w:val="00050B1A"/>
    <w:rsid w:val="00050C20"/>
    <w:rsid w:val="00050CF2"/>
    <w:rsid w:val="00050EDC"/>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5ED7"/>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2AB"/>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77600"/>
    <w:rsid w:val="00081139"/>
    <w:rsid w:val="00081920"/>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4D8E"/>
    <w:rsid w:val="000959A3"/>
    <w:rsid w:val="000967D5"/>
    <w:rsid w:val="00096CD5"/>
    <w:rsid w:val="0009762D"/>
    <w:rsid w:val="00097964"/>
    <w:rsid w:val="00097992"/>
    <w:rsid w:val="00097FD1"/>
    <w:rsid w:val="000A081C"/>
    <w:rsid w:val="000A0855"/>
    <w:rsid w:val="000A10EB"/>
    <w:rsid w:val="000A14E0"/>
    <w:rsid w:val="000A23A5"/>
    <w:rsid w:val="000A24EC"/>
    <w:rsid w:val="000A2530"/>
    <w:rsid w:val="000A2D64"/>
    <w:rsid w:val="000A34DA"/>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27"/>
    <w:rsid w:val="000D4B7E"/>
    <w:rsid w:val="000D4F73"/>
    <w:rsid w:val="000D57EF"/>
    <w:rsid w:val="000D6E8E"/>
    <w:rsid w:val="000D74FE"/>
    <w:rsid w:val="000D7F4F"/>
    <w:rsid w:val="000E005B"/>
    <w:rsid w:val="000E01D1"/>
    <w:rsid w:val="000E02F8"/>
    <w:rsid w:val="000E071B"/>
    <w:rsid w:val="000E11DA"/>
    <w:rsid w:val="000E13C9"/>
    <w:rsid w:val="000E1647"/>
    <w:rsid w:val="000E1AE3"/>
    <w:rsid w:val="000E2017"/>
    <w:rsid w:val="000E2331"/>
    <w:rsid w:val="000E257C"/>
    <w:rsid w:val="000E25C0"/>
    <w:rsid w:val="000E25F1"/>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59"/>
    <w:rsid w:val="000E7DC8"/>
    <w:rsid w:val="000F00F6"/>
    <w:rsid w:val="000F025B"/>
    <w:rsid w:val="000F0452"/>
    <w:rsid w:val="000F109A"/>
    <w:rsid w:val="000F1288"/>
    <w:rsid w:val="000F13AC"/>
    <w:rsid w:val="000F13D2"/>
    <w:rsid w:val="000F1ABF"/>
    <w:rsid w:val="000F1FC4"/>
    <w:rsid w:val="000F2F72"/>
    <w:rsid w:val="000F3101"/>
    <w:rsid w:val="000F3E3D"/>
    <w:rsid w:val="000F446E"/>
    <w:rsid w:val="000F46A5"/>
    <w:rsid w:val="000F4F22"/>
    <w:rsid w:val="000F5047"/>
    <w:rsid w:val="000F5235"/>
    <w:rsid w:val="000F6965"/>
    <w:rsid w:val="000F6E6D"/>
    <w:rsid w:val="000F6FF1"/>
    <w:rsid w:val="000F7313"/>
    <w:rsid w:val="000F74C9"/>
    <w:rsid w:val="000F7A9D"/>
    <w:rsid w:val="000F7B91"/>
    <w:rsid w:val="00100151"/>
    <w:rsid w:val="00100609"/>
    <w:rsid w:val="0010066B"/>
    <w:rsid w:val="00100BFE"/>
    <w:rsid w:val="00100E55"/>
    <w:rsid w:val="00101476"/>
    <w:rsid w:val="001017CD"/>
    <w:rsid w:val="00101C00"/>
    <w:rsid w:val="00101C0B"/>
    <w:rsid w:val="001024B9"/>
    <w:rsid w:val="001027BC"/>
    <w:rsid w:val="0010282B"/>
    <w:rsid w:val="00103487"/>
    <w:rsid w:val="00103CB9"/>
    <w:rsid w:val="001041CE"/>
    <w:rsid w:val="0010475D"/>
    <w:rsid w:val="00104788"/>
    <w:rsid w:val="001049B6"/>
    <w:rsid w:val="001053B5"/>
    <w:rsid w:val="00105515"/>
    <w:rsid w:val="00105528"/>
    <w:rsid w:val="00105AB5"/>
    <w:rsid w:val="00105C0F"/>
    <w:rsid w:val="00106264"/>
    <w:rsid w:val="0010634F"/>
    <w:rsid w:val="00106982"/>
    <w:rsid w:val="00106985"/>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6CB0"/>
    <w:rsid w:val="00116EE8"/>
    <w:rsid w:val="00117280"/>
    <w:rsid w:val="00117413"/>
    <w:rsid w:val="0011745B"/>
    <w:rsid w:val="0011764F"/>
    <w:rsid w:val="00117B42"/>
    <w:rsid w:val="00117E84"/>
    <w:rsid w:val="00117E8F"/>
    <w:rsid w:val="00120B44"/>
    <w:rsid w:val="00120B54"/>
    <w:rsid w:val="0012163A"/>
    <w:rsid w:val="0012188A"/>
    <w:rsid w:val="00121BE9"/>
    <w:rsid w:val="00121CA2"/>
    <w:rsid w:val="00121F89"/>
    <w:rsid w:val="0012227B"/>
    <w:rsid w:val="001226DE"/>
    <w:rsid w:val="001227E7"/>
    <w:rsid w:val="0012296C"/>
    <w:rsid w:val="00122A86"/>
    <w:rsid w:val="001234C3"/>
    <w:rsid w:val="001236B9"/>
    <w:rsid w:val="00123CC3"/>
    <w:rsid w:val="00123D69"/>
    <w:rsid w:val="00124DC6"/>
    <w:rsid w:val="00124EA1"/>
    <w:rsid w:val="0012529A"/>
    <w:rsid w:val="0012557D"/>
    <w:rsid w:val="001257A8"/>
    <w:rsid w:val="00125A22"/>
    <w:rsid w:val="00125C08"/>
    <w:rsid w:val="00125C32"/>
    <w:rsid w:val="00125E05"/>
    <w:rsid w:val="00126539"/>
    <w:rsid w:val="00126BF7"/>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37F0A"/>
    <w:rsid w:val="00140232"/>
    <w:rsid w:val="0014045E"/>
    <w:rsid w:val="0014087A"/>
    <w:rsid w:val="00140B34"/>
    <w:rsid w:val="00141195"/>
    <w:rsid w:val="00141333"/>
    <w:rsid w:val="00141C39"/>
    <w:rsid w:val="00141DD6"/>
    <w:rsid w:val="00141F42"/>
    <w:rsid w:val="0014221B"/>
    <w:rsid w:val="001426B7"/>
    <w:rsid w:val="0014276F"/>
    <w:rsid w:val="00142C3F"/>
    <w:rsid w:val="00143103"/>
    <w:rsid w:val="00143A93"/>
    <w:rsid w:val="001441ED"/>
    <w:rsid w:val="00144AA6"/>
    <w:rsid w:val="00144F4B"/>
    <w:rsid w:val="001456AC"/>
    <w:rsid w:val="00145B1F"/>
    <w:rsid w:val="00145DFA"/>
    <w:rsid w:val="0014638D"/>
    <w:rsid w:val="00146F35"/>
    <w:rsid w:val="00147202"/>
    <w:rsid w:val="001474D6"/>
    <w:rsid w:val="0015093A"/>
    <w:rsid w:val="00150C08"/>
    <w:rsid w:val="00150D13"/>
    <w:rsid w:val="00150DF1"/>
    <w:rsid w:val="00150E9B"/>
    <w:rsid w:val="00150EC4"/>
    <w:rsid w:val="00150FD5"/>
    <w:rsid w:val="001511A8"/>
    <w:rsid w:val="001516D3"/>
    <w:rsid w:val="001518C6"/>
    <w:rsid w:val="001519C1"/>
    <w:rsid w:val="00152608"/>
    <w:rsid w:val="00152C0A"/>
    <w:rsid w:val="00153377"/>
    <w:rsid w:val="00153AC1"/>
    <w:rsid w:val="00153D9D"/>
    <w:rsid w:val="00153F71"/>
    <w:rsid w:val="00154067"/>
    <w:rsid w:val="001544B8"/>
    <w:rsid w:val="00154592"/>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22"/>
    <w:rsid w:val="0017186D"/>
    <w:rsid w:val="00171F68"/>
    <w:rsid w:val="001725DC"/>
    <w:rsid w:val="0017298C"/>
    <w:rsid w:val="00173A90"/>
    <w:rsid w:val="0017428B"/>
    <w:rsid w:val="00174F6E"/>
    <w:rsid w:val="00174FF3"/>
    <w:rsid w:val="00175160"/>
    <w:rsid w:val="001753EB"/>
    <w:rsid w:val="001758AE"/>
    <w:rsid w:val="001764A0"/>
    <w:rsid w:val="00177369"/>
    <w:rsid w:val="001775C4"/>
    <w:rsid w:val="0017774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3CB1"/>
    <w:rsid w:val="00184095"/>
    <w:rsid w:val="001845E5"/>
    <w:rsid w:val="00184BB0"/>
    <w:rsid w:val="00184EF7"/>
    <w:rsid w:val="001855C8"/>
    <w:rsid w:val="00185A6B"/>
    <w:rsid w:val="00185D72"/>
    <w:rsid w:val="00185E6B"/>
    <w:rsid w:val="00185F4A"/>
    <w:rsid w:val="001860A0"/>
    <w:rsid w:val="00186104"/>
    <w:rsid w:val="00186FF0"/>
    <w:rsid w:val="001872C0"/>
    <w:rsid w:val="00187B67"/>
    <w:rsid w:val="001903D4"/>
    <w:rsid w:val="0019068D"/>
    <w:rsid w:val="001907CE"/>
    <w:rsid w:val="00190920"/>
    <w:rsid w:val="00190BD2"/>
    <w:rsid w:val="00191F37"/>
    <w:rsid w:val="0019227A"/>
    <w:rsid w:val="001939ED"/>
    <w:rsid w:val="00193E26"/>
    <w:rsid w:val="00194871"/>
    <w:rsid w:val="00195105"/>
    <w:rsid w:val="00195650"/>
    <w:rsid w:val="0019632D"/>
    <w:rsid w:val="001965B6"/>
    <w:rsid w:val="00196B8B"/>
    <w:rsid w:val="001970C4"/>
    <w:rsid w:val="001972DD"/>
    <w:rsid w:val="001977C8"/>
    <w:rsid w:val="00197AA1"/>
    <w:rsid w:val="00197B53"/>
    <w:rsid w:val="00197BA6"/>
    <w:rsid w:val="00197BBC"/>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5972"/>
    <w:rsid w:val="001A6343"/>
    <w:rsid w:val="001A6390"/>
    <w:rsid w:val="001A667A"/>
    <w:rsid w:val="001A685E"/>
    <w:rsid w:val="001A68F4"/>
    <w:rsid w:val="001A6CB0"/>
    <w:rsid w:val="001A74F2"/>
    <w:rsid w:val="001A78CB"/>
    <w:rsid w:val="001B0428"/>
    <w:rsid w:val="001B048E"/>
    <w:rsid w:val="001B0A78"/>
    <w:rsid w:val="001B18C1"/>
    <w:rsid w:val="001B1D9D"/>
    <w:rsid w:val="001B1FB4"/>
    <w:rsid w:val="001B209F"/>
    <w:rsid w:val="001B2619"/>
    <w:rsid w:val="001B2FCB"/>
    <w:rsid w:val="001B2FF4"/>
    <w:rsid w:val="001B310C"/>
    <w:rsid w:val="001B378D"/>
    <w:rsid w:val="001B3D7B"/>
    <w:rsid w:val="001B3FB5"/>
    <w:rsid w:val="001B415E"/>
    <w:rsid w:val="001B4678"/>
    <w:rsid w:val="001B4AF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1BB3"/>
    <w:rsid w:val="001C29BA"/>
    <w:rsid w:val="001C2AB9"/>
    <w:rsid w:val="001C2DD3"/>
    <w:rsid w:val="001C329F"/>
    <w:rsid w:val="001C3344"/>
    <w:rsid w:val="001C358E"/>
    <w:rsid w:val="001C35C2"/>
    <w:rsid w:val="001C396A"/>
    <w:rsid w:val="001C39FF"/>
    <w:rsid w:val="001C3B1E"/>
    <w:rsid w:val="001C4A8B"/>
    <w:rsid w:val="001C4DFA"/>
    <w:rsid w:val="001C5142"/>
    <w:rsid w:val="001C54BE"/>
    <w:rsid w:val="001C554A"/>
    <w:rsid w:val="001C5C7D"/>
    <w:rsid w:val="001C5D83"/>
    <w:rsid w:val="001C5E3A"/>
    <w:rsid w:val="001C5F62"/>
    <w:rsid w:val="001C6466"/>
    <w:rsid w:val="001C6AF8"/>
    <w:rsid w:val="001C6D1B"/>
    <w:rsid w:val="001C6FB6"/>
    <w:rsid w:val="001C77E5"/>
    <w:rsid w:val="001C781D"/>
    <w:rsid w:val="001C7C05"/>
    <w:rsid w:val="001C7D73"/>
    <w:rsid w:val="001D01EE"/>
    <w:rsid w:val="001D0978"/>
    <w:rsid w:val="001D1102"/>
    <w:rsid w:val="001D133D"/>
    <w:rsid w:val="001D16AF"/>
    <w:rsid w:val="001D1767"/>
    <w:rsid w:val="001D194D"/>
    <w:rsid w:val="001D1EAA"/>
    <w:rsid w:val="001D2965"/>
    <w:rsid w:val="001D309C"/>
    <w:rsid w:val="001D3907"/>
    <w:rsid w:val="001D410F"/>
    <w:rsid w:val="001D4253"/>
    <w:rsid w:val="001D45A6"/>
    <w:rsid w:val="001D4FA8"/>
    <w:rsid w:val="001D504E"/>
    <w:rsid w:val="001D56A4"/>
    <w:rsid w:val="001D63D4"/>
    <w:rsid w:val="001D68EA"/>
    <w:rsid w:val="001D6B8A"/>
    <w:rsid w:val="001D6F72"/>
    <w:rsid w:val="001D70A3"/>
    <w:rsid w:val="001D711B"/>
    <w:rsid w:val="001D759D"/>
    <w:rsid w:val="001D7F69"/>
    <w:rsid w:val="001E07FE"/>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1F7EA2"/>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556"/>
    <w:rsid w:val="00202625"/>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C62"/>
    <w:rsid w:val="00210D22"/>
    <w:rsid w:val="00210E5B"/>
    <w:rsid w:val="002112A0"/>
    <w:rsid w:val="0021160E"/>
    <w:rsid w:val="00211D5B"/>
    <w:rsid w:val="00212651"/>
    <w:rsid w:val="00212A9B"/>
    <w:rsid w:val="00213A9A"/>
    <w:rsid w:val="00213D61"/>
    <w:rsid w:val="00213E1C"/>
    <w:rsid w:val="00214112"/>
    <w:rsid w:val="00214991"/>
    <w:rsid w:val="00214F44"/>
    <w:rsid w:val="00214F99"/>
    <w:rsid w:val="002155F4"/>
    <w:rsid w:val="002157E4"/>
    <w:rsid w:val="00215A14"/>
    <w:rsid w:val="0021614B"/>
    <w:rsid w:val="002169C7"/>
    <w:rsid w:val="00217550"/>
    <w:rsid w:val="00217C6E"/>
    <w:rsid w:val="00220552"/>
    <w:rsid w:val="00220630"/>
    <w:rsid w:val="002207FE"/>
    <w:rsid w:val="00220898"/>
    <w:rsid w:val="002213B5"/>
    <w:rsid w:val="002214AD"/>
    <w:rsid w:val="00221661"/>
    <w:rsid w:val="0022182B"/>
    <w:rsid w:val="00221A43"/>
    <w:rsid w:val="00222353"/>
    <w:rsid w:val="00222402"/>
    <w:rsid w:val="002234CB"/>
    <w:rsid w:val="00223971"/>
    <w:rsid w:val="00223DDB"/>
    <w:rsid w:val="00223F35"/>
    <w:rsid w:val="0022418F"/>
    <w:rsid w:val="002241F1"/>
    <w:rsid w:val="002243B0"/>
    <w:rsid w:val="0022488A"/>
    <w:rsid w:val="0022499C"/>
    <w:rsid w:val="00224B6C"/>
    <w:rsid w:val="00224C44"/>
    <w:rsid w:val="00225231"/>
    <w:rsid w:val="00225BF4"/>
    <w:rsid w:val="00226055"/>
    <w:rsid w:val="002261DC"/>
    <w:rsid w:val="002261F8"/>
    <w:rsid w:val="002263AA"/>
    <w:rsid w:val="002267AB"/>
    <w:rsid w:val="00226AF5"/>
    <w:rsid w:val="002277A5"/>
    <w:rsid w:val="00227814"/>
    <w:rsid w:val="0023004D"/>
    <w:rsid w:val="00230556"/>
    <w:rsid w:val="002306DC"/>
    <w:rsid w:val="002313BF"/>
    <w:rsid w:val="00231E54"/>
    <w:rsid w:val="00231EF8"/>
    <w:rsid w:val="002321E8"/>
    <w:rsid w:val="002322F7"/>
    <w:rsid w:val="002323C1"/>
    <w:rsid w:val="00232828"/>
    <w:rsid w:val="00232DEE"/>
    <w:rsid w:val="00232E93"/>
    <w:rsid w:val="0023360F"/>
    <w:rsid w:val="00233810"/>
    <w:rsid w:val="002338BF"/>
    <w:rsid w:val="00233BE2"/>
    <w:rsid w:val="00233FAC"/>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783"/>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8B9"/>
    <w:rsid w:val="002629A7"/>
    <w:rsid w:val="002635FB"/>
    <w:rsid w:val="00263808"/>
    <w:rsid w:val="002639FE"/>
    <w:rsid w:val="0026400E"/>
    <w:rsid w:val="00264AF7"/>
    <w:rsid w:val="00265E50"/>
    <w:rsid w:val="00265F87"/>
    <w:rsid w:val="002662AD"/>
    <w:rsid w:val="00266518"/>
    <w:rsid w:val="00266685"/>
    <w:rsid w:val="00267012"/>
    <w:rsid w:val="00267881"/>
    <w:rsid w:val="00270531"/>
    <w:rsid w:val="00270667"/>
    <w:rsid w:val="00270E2A"/>
    <w:rsid w:val="00271B3F"/>
    <w:rsid w:val="00271FFA"/>
    <w:rsid w:val="0027217E"/>
    <w:rsid w:val="002723F2"/>
    <w:rsid w:val="00272A66"/>
    <w:rsid w:val="0027311D"/>
    <w:rsid w:val="002735DB"/>
    <w:rsid w:val="00273821"/>
    <w:rsid w:val="002738D5"/>
    <w:rsid w:val="00273FC1"/>
    <w:rsid w:val="00274E67"/>
    <w:rsid w:val="00275BCA"/>
    <w:rsid w:val="00275D12"/>
    <w:rsid w:val="0027656A"/>
    <w:rsid w:val="002766DE"/>
    <w:rsid w:val="002767D4"/>
    <w:rsid w:val="00276CD2"/>
    <w:rsid w:val="00277A1E"/>
    <w:rsid w:val="0028062F"/>
    <w:rsid w:val="002808AD"/>
    <w:rsid w:val="00280F10"/>
    <w:rsid w:val="00280F6F"/>
    <w:rsid w:val="00280FEC"/>
    <w:rsid w:val="00281888"/>
    <w:rsid w:val="00281EB0"/>
    <w:rsid w:val="002828AC"/>
    <w:rsid w:val="00282EC3"/>
    <w:rsid w:val="002835CB"/>
    <w:rsid w:val="00283D05"/>
    <w:rsid w:val="00284510"/>
    <w:rsid w:val="0028456D"/>
    <w:rsid w:val="002850F9"/>
    <w:rsid w:val="0028548A"/>
    <w:rsid w:val="00285749"/>
    <w:rsid w:val="00285CE2"/>
    <w:rsid w:val="00285E82"/>
    <w:rsid w:val="00286647"/>
    <w:rsid w:val="0028675B"/>
    <w:rsid w:val="00286BA7"/>
    <w:rsid w:val="002872BF"/>
    <w:rsid w:val="002876B5"/>
    <w:rsid w:val="002903E1"/>
    <w:rsid w:val="00290868"/>
    <w:rsid w:val="00290E97"/>
    <w:rsid w:val="002912DE"/>
    <w:rsid w:val="00291507"/>
    <w:rsid w:val="00291609"/>
    <w:rsid w:val="002916AC"/>
    <w:rsid w:val="00291712"/>
    <w:rsid w:val="0029181B"/>
    <w:rsid w:val="002921BF"/>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436"/>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6A2"/>
    <w:rsid w:val="002A3934"/>
    <w:rsid w:val="002A39E6"/>
    <w:rsid w:val="002A4DCC"/>
    <w:rsid w:val="002A4FD1"/>
    <w:rsid w:val="002A558A"/>
    <w:rsid w:val="002A5CEA"/>
    <w:rsid w:val="002A622D"/>
    <w:rsid w:val="002A6B5F"/>
    <w:rsid w:val="002A6E77"/>
    <w:rsid w:val="002A6FBE"/>
    <w:rsid w:val="002A768E"/>
    <w:rsid w:val="002A7876"/>
    <w:rsid w:val="002B0BD2"/>
    <w:rsid w:val="002B18F8"/>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08"/>
    <w:rsid w:val="002C3574"/>
    <w:rsid w:val="002C3B6B"/>
    <w:rsid w:val="002C3BA3"/>
    <w:rsid w:val="002C3CB3"/>
    <w:rsid w:val="002C3F9C"/>
    <w:rsid w:val="002C426C"/>
    <w:rsid w:val="002C4BB7"/>
    <w:rsid w:val="002C4C5E"/>
    <w:rsid w:val="002C559A"/>
    <w:rsid w:val="002C5758"/>
    <w:rsid w:val="002C5AD9"/>
    <w:rsid w:val="002C5BCD"/>
    <w:rsid w:val="002C5E46"/>
    <w:rsid w:val="002C639F"/>
    <w:rsid w:val="002C63B6"/>
    <w:rsid w:val="002C68B1"/>
    <w:rsid w:val="002C6EBE"/>
    <w:rsid w:val="002C7178"/>
    <w:rsid w:val="002C7216"/>
    <w:rsid w:val="002C73CF"/>
    <w:rsid w:val="002C7B02"/>
    <w:rsid w:val="002D0FD9"/>
    <w:rsid w:val="002D0FFD"/>
    <w:rsid w:val="002D1159"/>
    <w:rsid w:val="002D1C92"/>
    <w:rsid w:val="002D1D19"/>
    <w:rsid w:val="002D22B7"/>
    <w:rsid w:val="002D24F5"/>
    <w:rsid w:val="002D2931"/>
    <w:rsid w:val="002D2EEB"/>
    <w:rsid w:val="002D32AD"/>
    <w:rsid w:val="002D3445"/>
    <w:rsid w:val="002D3F6E"/>
    <w:rsid w:val="002D3FA2"/>
    <w:rsid w:val="002D4229"/>
    <w:rsid w:val="002D4826"/>
    <w:rsid w:val="002D4B06"/>
    <w:rsid w:val="002D4CF4"/>
    <w:rsid w:val="002D4DCF"/>
    <w:rsid w:val="002D556B"/>
    <w:rsid w:val="002D57F1"/>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E7F9F"/>
    <w:rsid w:val="002F0210"/>
    <w:rsid w:val="002F03BC"/>
    <w:rsid w:val="002F0580"/>
    <w:rsid w:val="002F16B5"/>
    <w:rsid w:val="002F1E63"/>
    <w:rsid w:val="002F2AF3"/>
    <w:rsid w:val="002F2DF6"/>
    <w:rsid w:val="002F3171"/>
    <w:rsid w:val="002F3DD5"/>
    <w:rsid w:val="002F3E1C"/>
    <w:rsid w:val="002F4309"/>
    <w:rsid w:val="002F4358"/>
    <w:rsid w:val="002F4BC5"/>
    <w:rsid w:val="002F4FC0"/>
    <w:rsid w:val="002F539A"/>
    <w:rsid w:val="002F55B2"/>
    <w:rsid w:val="002F6A61"/>
    <w:rsid w:val="002F6B16"/>
    <w:rsid w:val="002F6B54"/>
    <w:rsid w:val="002F6F66"/>
    <w:rsid w:val="002F7523"/>
    <w:rsid w:val="002F7A88"/>
    <w:rsid w:val="00300148"/>
    <w:rsid w:val="003001D0"/>
    <w:rsid w:val="003002E0"/>
    <w:rsid w:val="00300936"/>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78"/>
    <w:rsid w:val="00317D0C"/>
    <w:rsid w:val="00317E0E"/>
    <w:rsid w:val="003205DA"/>
    <w:rsid w:val="0032081F"/>
    <w:rsid w:val="003208F9"/>
    <w:rsid w:val="00320A7F"/>
    <w:rsid w:val="00320DD7"/>
    <w:rsid w:val="00320FA6"/>
    <w:rsid w:val="00321184"/>
    <w:rsid w:val="0032143F"/>
    <w:rsid w:val="003215A9"/>
    <w:rsid w:val="0032163B"/>
    <w:rsid w:val="003219EE"/>
    <w:rsid w:val="00322411"/>
    <w:rsid w:val="00322B8B"/>
    <w:rsid w:val="00322BF9"/>
    <w:rsid w:val="003237B3"/>
    <w:rsid w:val="00324896"/>
    <w:rsid w:val="00324E7A"/>
    <w:rsid w:val="00324ECD"/>
    <w:rsid w:val="003252D9"/>
    <w:rsid w:val="003253C5"/>
    <w:rsid w:val="00325769"/>
    <w:rsid w:val="003258A0"/>
    <w:rsid w:val="00325B85"/>
    <w:rsid w:val="00326166"/>
    <w:rsid w:val="00326411"/>
    <w:rsid w:val="00326BC6"/>
    <w:rsid w:val="00326C1A"/>
    <w:rsid w:val="00327A96"/>
    <w:rsid w:val="00327C4D"/>
    <w:rsid w:val="00327C80"/>
    <w:rsid w:val="00327D47"/>
    <w:rsid w:val="003302C8"/>
    <w:rsid w:val="0033063C"/>
    <w:rsid w:val="00330C34"/>
    <w:rsid w:val="00330D03"/>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37BF7"/>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169"/>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298D"/>
    <w:rsid w:val="003636F5"/>
    <w:rsid w:val="00363E5F"/>
    <w:rsid w:val="00363F5D"/>
    <w:rsid w:val="003643D7"/>
    <w:rsid w:val="00364ACA"/>
    <w:rsid w:val="00364B03"/>
    <w:rsid w:val="00364FAB"/>
    <w:rsid w:val="00364FD7"/>
    <w:rsid w:val="00366B19"/>
    <w:rsid w:val="00366DED"/>
    <w:rsid w:val="00366FA1"/>
    <w:rsid w:val="00367757"/>
    <w:rsid w:val="003677D2"/>
    <w:rsid w:val="0037004C"/>
    <w:rsid w:val="0037022A"/>
    <w:rsid w:val="003702B8"/>
    <w:rsid w:val="003703CB"/>
    <w:rsid w:val="0037048F"/>
    <w:rsid w:val="00370A66"/>
    <w:rsid w:val="003710F5"/>
    <w:rsid w:val="0037119B"/>
    <w:rsid w:val="003714D6"/>
    <w:rsid w:val="003716D6"/>
    <w:rsid w:val="00371EED"/>
    <w:rsid w:val="00372726"/>
    <w:rsid w:val="00372A7D"/>
    <w:rsid w:val="00372E8E"/>
    <w:rsid w:val="00372EE1"/>
    <w:rsid w:val="003735E4"/>
    <w:rsid w:val="00373E10"/>
    <w:rsid w:val="0037427C"/>
    <w:rsid w:val="003746FF"/>
    <w:rsid w:val="00374795"/>
    <w:rsid w:val="00374988"/>
    <w:rsid w:val="00375047"/>
    <w:rsid w:val="00375597"/>
    <w:rsid w:val="00375839"/>
    <w:rsid w:val="00375851"/>
    <w:rsid w:val="003764BB"/>
    <w:rsid w:val="00376F20"/>
    <w:rsid w:val="0037713D"/>
    <w:rsid w:val="003779C6"/>
    <w:rsid w:val="003806D4"/>
    <w:rsid w:val="00380EBB"/>
    <w:rsid w:val="00381390"/>
    <w:rsid w:val="0038142B"/>
    <w:rsid w:val="003819DC"/>
    <w:rsid w:val="00381C0D"/>
    <w:rsid w:val="00381F6C"/>
    <w:rsid w:val="00382B41"/>
    <w:rsid w:val="0038305C"/>
    <w:rsid w:val="00383E7A"/>
    <w:rsid w:val="00384193"/>
    <w:rsid w:val="0038428E"/>
    <w:rsid w:val="00384682"/>
    <w:rsid w:val="00384EED"/>
    <w:rsid w:val="00385563"/>
    <w:rsid w:val="00385A32"/>
    <w:rsid w:val="00385BDC"/>
    <w:rsid w:val="003862C3"/>
    <w:rsid w:val="00387020"/>
    <w:rsid w:val="003874FC"/>
    <w:rsid w:val="00387985"/>
    <w:rsid w:val="00387B98"/>
    <w:rsid w:val="003901E4"/>
    <w:rsid w:val="00390468"/>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F71"/>
    <w:rsid w:val="00393FA3"/>
    <w:rsid w:val="0039412B"/>
    <w:rsid w:val="0039423E"/>
    <w:rsid w:val="00394CF5"/>
    <w:rsid w:val="00394DA6"/>
    <w:rsid w:val="00395071"/>
    <w:rsid w:val="0039604D"/>
    <w:rsid w:val="00396450"/>
    <w:rsid w:val="00396486"/>
    <w:rsid w:val="00396A14"/>
    <w:rsid w:val="003970B9"/>
    <w:rsid w:val="00397DD7"/>
    <w:rsid w:val="003A001B"/>
    <w:rsid w:val="003A03E2"/>
    <w:rsid w:val="003A0B99"/>
    <w:rsid w:val="003A17C3"/>
    <w:rsid w:val="003A1E0B"/>
    <w:rsid w:val="003A1FFC"/>
    <w:rsid w:val="003A21E6"/>
    <w:rsid w:val="003A21ED"/>
    <w:rsid w:val="003A2E9C"/>
    <w:rsid w:val="003A306F"/>
    <w:rsid w:val="003A314C"/>
    <w:rsid w:val="003A3753"/>
    <w:rsid w:val="003A38B6"/>
    <w:rsid w:val="003A41E4"/>
    <w:rsid w:val="003A43D6"/>
    <w:rsid w:val="003A4582"/>
    <w:rsid w:val="003A45CA"/>
    <w:rsid w:val="003A4E16"/>
    <w:rsid w:val="003A4FE1"/>
    <w:rsid w:val="003A501C"/>
    <w:rsid w:val="003A557A"/>
    <w:rsid w:val="003A5E33"/>
    <w:rsid w:val="003A5E80"/>
    <w:rsid w:val="003A606D"/>
    <w:rsid w:val="003A6D6C"/>
    <w:rsid w:val="003A6FF6"/>
    <w:rsid w:val="003A7119"/>
    <w:rsid w:val="003A71B7"/>
    <w:rsid w:val="003B0490"/>
    <w:rsid w:val="003B080E"/>
    <w:rsid w:val="003B11F6"/>
    <w:rsid w:val="003B146F"/>
    <w:rsid w:val="003B19B8"/>
    <w:rsid w:val="003B1E3F"/>
    <w:rsid w:val="003B2CF0"/>
    <w:rsid w:val="003B3117"/>
    <w:rsid w:val="003B4647"/>
    <w:rsid w:val="003B5103"/>
    <w:rsid w:val="003B53C7"/>
    <w:rsid w:val="003B5502"/>
    <w:rsid w:val="003B5800"/>
    <w:rsid w:val="003B5910"/>
    <w:rsid w:val="003B5B1C"/>
    <w:rsid w:val="003B5BBA"/>
    <w:rsid w:val="003B60B3"/>
    <w:rsid w:val="003B6153"/>
    <w:rsid w:val="003B668F"/>
    <w:rsid w:val="003B7533"/>
    <w:rsid w:val="003B7C7F"/>
    <w:rsid w:val="003B7E1D"/>
    <w:rsid w:val="003C0622"/>
    <w:rsid w:val="003C0645"/>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8D3"/>
    <w:rsid w:val="003C4C45"/>
    <w:rsid w:val="003C4C53"/>
    <w:rsid w:val="003C5EB2"/>
    <w:rsid w:val="003C5EE4"/>
    <w:rsid w:val="003C636C"/>
    <w:rsid w:val="003C6D51"/>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35F"/>
    <w:rsid w:val="003D37C4"/>
    <w:rsid w:val="003D3A7C"/>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724"/>
    <w:rsid w:val="003D6F36"/>
    <w:rsid w:val="003D76F9"/>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998"/>
    <w:rsid w:val="003E4D2D"/>
    <w:rsid w:val="003E4F0B"/>
    <w:rsid w:val="003E568D"/>
    <w:rsid w:val="003E569D"/>
    <w:rsid w:val="003E56A8"/>
    <w:rsid w:val="003E576C"/>
    <w:rsid w:val="003E58D2"/>
    <w:rsid w:val="003E623D"/>
    <w:rsid w:val="003E6759"/>
    <w:rsid w:val="003E69F6"/>
    <w:rsid w:val="003E6C2A"/>
    <w:rsid w:val="003E702C"/>
    <w:rsid w:val="003E71D0"/>
    <w:rsid w:val="003E7263"/>
    <w:rsid w:val="003E7F9C"/>
    <w:rsid w:val="003F0B83"/>
    <w:rsid w:val="003F1031"/>
    <w:rsid w:val="003F1A72"/>
    <w:rsid w:val="003F1CAA"/>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4D7"/>
    <w:rsid w:val="003F6A59"/>
    <w:rsid w:val="003F73DD"/>
    <w:rsid w:val="00400A8B"/>
    <w:rsid w:val="004010DA"/>
    <w:rsid w:val="00401416"/>
    <w:rsid w:val="00402469"/>
    <w:rsid w:val="00402B6C"/>
    <w:rsid w:val="00402F3D"/>
    <w:rsid w:val="00403922"/>
    <w:rsid w:val="00403D16"/>
    <w:rsid w:val="00404763"/>
    <w:rsid w:val="00404FAF"/>
    <w:rsid w:val="00405528"/>
    <w:rsid w:val="004055E3"/>
    <w:rsid w:val="004058B5"/>
    <w:rsid w:val="00405F9B"/>
    <w:rsid w:val="00406DB5"/>
    <w:rsid w:val="00406F94"/>
    <w:rsid w:val="00407090"/>
    <w:rsid w:val="0040734E"/>
    <w:rsid w:val="00407679"/>
    <w:rsid w:val="00407910"/>
    <w:rsid w:val="00407AFD"/>
    <w:rsid w:val="00407F9F"/>
    <w:rsid w:val="0041115E"/>
    <w:rsid w:val="004116D8"/>
    <w:rsid w:val="00411847"/>
    <w:rsid w:val="00411B74"/>
    <w:rsid w:val="00411DB5"/>
    <w:rsid w:val="004120F1"/>
    <w:rsid w:val="0041213C"/>
    <w:rsid w:val="004122AC"/>
    <w:rsid w:val="004124F3"/>
    <w:rsid w:val="004126E9"/>
    <w:rsid w:val="00412938"/>
    <w:rsid w:val="00412B7C"/>
    <w:rsid w:val="00412BA8"/>
    <w:rsid w:val="004131D9"/>
    <w:rsid w:val="00413482"/>
    <w:rsid w:val="00413589"/>
    <w:rsid w:val="0041390E"/>
    <w:rsid w:val="00413F92"/>
    <w:rsid w:val="00414788"/>
    <w:rsid w:val="004147EB"/>
    <w:rsid w:val="00414BB3"/>
    <w:rsid w:val="00414DAA"/>
    <w:rsid w:val="00414F88"/>
    <w:rsid w:val="004150F4"/>
    <w:rsid w:val="00415262"/>
    <w:rsid w:val="00415450"/>
    <w:rsid w:val="00415903"/>
    <w:rsid w:val="00415963"/>
    <w:rsid w:val="0041669D"/>
    <w:rsid w:val="00416961"/>
    <w:rsid w:val="00416AC5"/>
    <w:rsid w:val="00416F2E"/>
    <w:rsid w:val="00417028"/>
    <w:rsid w:val="004173F1"/>
    <w:rsid w:val="00417882"/>
    <w:rsid w:val="004201F7"/>
    <w:rsid w:val="0042060F"/>
    <w:rsid w:val="00420708"/>
    <w:rsid w:val="00420711"/>
    <w:rsid w:val="00420748"/>
    <w:rsid w:val="0042153C"/>
    <w:rsid w:val="00421A51"/>
    <w:rsid w:val="00421DA0"/>
    <w:rsid w:val="00421EAB"/>
    <w:rsid w:val="00422249"/>
    <w:rsid w:val="00422564"/>
    <w:rsid w:val="00422880"/>
    <w:rsid w:val="00422B45"/>
    <w:rsid w:val="00422ECA"/>
    <w:rsid w:val="00422F59"/>
    <w:rsid w:val="004239E1"/>
    <w:rsid w:val="00423B69"/>
    <w:rsid w:val="00423D00"/>
    <w:rsid w:val="00424379"/>
    <w:rsid w:val="00424ECA"/>
    <w:rsid w:val="0042576A"/>
    <w:rsid w:val="004264B6"/>
    <w:rsid w:val="0042735E"/>
    <w:rsid w:val="0042764C"/>
    <w:rsid w:val="0042792A"/>
    <w:rsid w:val="00427F63"/>
    <w:rsid w:val="004300CB"/>
    <w:rsid w:val="0043072B"/>
    <w:rsid w:val="00431506"/>
    <w:rsid w:val="00432E8E"/>
    <w:rsid w:val="00433AFF"/>
    <w:rsid w:val="00433E63"/>
    <w:rsid w:val="00434465"/>
    <w:rsid w:val="00434BE2"/>
    <w:rsid w:val="004356BB"/>
    <w:rsid w:val="00435C42"/>
    <w:rsid w:val="00436715"/>
    <w:rsid w:val="004367D9"/>
    <w:rsid w:val="00436F95"/>
    <w:rsid w:val="00437000"/>
    <w:rsid w:val="004371E5"/>
    <w:rsid w:val="004379A1"/>
    <w:rsid w:val="00437A99"/>
    <w:rsid w:val="004411D8"/>
    <w:rsid w:val="004418A6"/>
    <w:rsid w:val="00442FDB"/>
    <w:rsid w:val="00444983"/>
    <w:rsid w:val="00444F8C"/>
    <w:rsid w:val="004453C9"/>
    <w:rsid w:val="00445A1C"/>
    <w:rsid w:val="00445D73"/>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3A26"/>
    <w:rsid w:val="00464DD4"/>
    <w:rsid w:val="00465B10"/>
    <w:rsid w:val="00465B61"/>
    <w:rsid w:val="00465CF7"/>
    <w:rsid w:val="00465FAB"/>
    <w:rsid w:val="00466291"/>
    <w:rsid w:val="004667D7"/>
    <w:rsid w:val="00466B68"/>
    <w:rsid w:val="00466B76"/>
    <w:rsid w:val="00466F05"/>
    <w:rsid w:val="00467069"/>
    <w:rsid w:val="0046743A"/>
    <w:rsid w:val="004678D4"/>
    <w:rsid w:val="004706A9"/>
    <w:rsid w:val="00470B15"/>
    <w:rsid w:val="00471177"/>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4F3"/>
    <w:rsid w:val="00482B9C"/>
    <w:rsid w:val="0048305A"/>
    <w:rsid w:val="00483655"/>
    <w:rsid w:val="00483D3E"/>
    <w:rsid w:val="00483ED7"/>
    <w:rsid w:val="00484228"/>
    <w:rsid w:val="004858C1"/>
    <w:rsid w:val="00485BAC"/>
    <w:rsid w:val="00485C03"/>
    <w:rsid w:val="0048603E"/>
    <w:rsid w:val="00486428"/>
    <w:rsid w:val="004865D5"/>
    <w:rsid w:val="00486944"/>
    <w:rsid w:val="00486D5B"/>
    <w:rsid w:val="00487223"/>
    <w:rsid w:val="004877B6"/>
    <w:rsid w:val="004905B3"/>
    <w:rsid w:val="00490AEF"/>
    <w:rsid w:val="00490B75"/>
    <w:rsid w:val="00490C19"/>
    <w:rsid w:val="0049166A"/>
    <w:rsid w:val="00491914"/>
    <w:rsid w:val="00491C2A"/>
    <w:rsid w:val="00491F4A"/>
    <w:rsid w:val="00492263"/>
    <w:rsid w:val="0049239B"/>
    <w:rsid w:val="00492450"/>
    <w:rsid w:val="00492ABA"/>
    <w:rsid w:val="00492EAC"/>
    <w:rsid w:val="004938DF"/>
    <w:rsid w:val="00493D19"/>
    <w:rsid w:val="0049476C"/>
    <w:rsid w:val="00494A79"/>
    <w:rsid w:val="00494AE4"/>
    <w:rsid w:val="00494B17"/>
    <w:rsid w:val="00494E96"/>
    <w:rsid w:val="00494F4D"/>
    <w:rsid w:val="00495A6C"/>
    <w:rsid w:val="00495CF5"/>
    <w:rsid w:val="00495EA0"/>
    <w:rsid w:val="00496A9B"/>
    <w:rsid w:val="00496D3A"/>
    <w:rsid w:val="00496ED9"/>
    <w:rsid w:val="00497D64"/>
    <w:rsid w:val="004A0477"/>
    <w:rsid w:val="004A057E"/>
    <w:rsid w:val="004A05DA"/>
    <w:rsid w:val="004A0E8B"/>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0660"/>
    <w:rsid w:val="004B1023"/>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63DA"/>
    <w:rsid w:val="004B6789"/>
    <w:rsid w:val="004B71C8"/>
    <w:rsid w:val="004B73E3"/>
    <w:rsid w:val="004B75AC"/>
    <w:rsid w:val="004B7CE1"/>
    <w:rsid w:val="004C062B"/>
    <w:rsid w:val="004C0C31"/>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6F4"/>
    <w:rsid w:val="004D284C"/>
    <w:rsid w:val="004D2D41"/>
    <w:rsid w:val="004D31D1"/>
    <w:rsid w:val="004D3381"/>
    <w:rsid w:val="004D3796"/>
    <w:rsid w:val="004D398B"/>
    <w:rsid w:val="004D4601"/>
    <w:rsid w:val="004D5000"/>
    <w:rsid w:val="004D5606"/>
    <w:rsid w:val="004D599D"/>
    <w:rsid w:val="004D6157"/>
    <w:rsid w:val="004D629F"/>
    <w:rsid w:val="004D656F"/>
    <w:rsid w:val="004D679B"/>
    <w:rsid w:val="004D6C1C"/>
    <w:rsid w:val="004D7455"/>
    <w:rsid w:val="004D7ADD"/>
    <w:rsid w:val="004D7FC4"/>
    <w:rsid w:val="004E06C7"/>
    <w:rsid w:val="004E0AE4"/>
    <w:rsid w:val="004E100F"/>
    <w:rsid w:val="004E116C"/>
    <w:rsid w:val="004E118E"/>
    <w:rsid w:val="004E131B"/>
    <w:rsid w:val="004E1597"/>
    <w:rsid w:val="004E1733"/>
    <w:rsid w:val="004E187C"/>
    <w:rsid w:val="004E193A"/>
    <w:rsid w:val="004E1D68"/>
    <w:rsid w:val="004E22D6"/>
    <w:rsid w:val="004E2841"/>
    <w:rsid w:val="004E2B39"/>
    <w:rsid w:val="004E323D"/>
    <w:rsid w:val="004E39B8"/>
    <w:rsid w:val="004E4004"/>
    <w:rsid w:val="004E42AF"/>
    <w:rsid w:val="004E4577"/>
    <w:rsid w:val="004E462C"/>
    <w:rsid w:val="004E46C9"/>
    <w:rsid w:val="004E5209"/>
    <w:rsid w:val="004E5380"/>
    <w:rsid w:val="004E5732"/>
    <w:rsid w:val="004E5C33"/>
    <w:rsid w:val="004E643D"/>
    <w:rsid w:val="004E64FC"/>
    <w:rsid w:val="004E652E"/>
    <w:rsid w:val="004E66B1"/>
    <w:rsid w:val="004E6920"/>
    <w:rsid w:val="004E7B2B"/>
    <w:rsid w:val="004E7EAF"/>
    <w:rsid w:val="004F014E"/>
    <w:rsid w:val="004F0286"/>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608"/>
    <w:rsid w:val="004F4A5B"/>
    <w:rsid w:val="004F4B49"/>
    <w:rsid w:val="004F4ECD"/>
    <w:rsid w:val="004F5418"/>
    <w:rsid w:val="004F58BC"/>
    <w:rsid w:val="004F59DE"/>
    <w:rsid w:val="004F5C13"/>
    <w:rsid w:val="004F60A9"/>
    <w:rsid w:val="004F6211"/>
    <w:rsid w:val="004F6631"/>
    <w:rsid w:val="004F66D1"/>
    <w:rsid w:val="004F6B9A"/>
    <w:rsid w:val="004F6F3D"/>
    <w:rsid w:val="004F73A5"/>
    <w:rsid w:val="004F7556"/>
    <w:rsid w:val="004F76F4"/>
    <w:rsid w:val="004F7BE4"/>
    <w:rsid w:val="004F7C03"/>
    <w:rsid w:val="005003D8"/>
    <w:rsid w:val="00500727"/>
    <w:rsid w:val="005007CD"/>
    <w:rsid w:val="00501087"/>
    <w:rsid w:val="005012E1"/>
    <w:rsid w:val="0050142D"/>
    <w:rsid w:val="00501DE0"/>
    <w:rsid w:val="005020C5"/>
    <w:rsid w:val="00502BB9"/>
    <w:rsid w:val="00502CE9"/>
    <w:rsid w:val="00503992"/>
    <w:rsid w:val="00503D12"/>
    <w:rsid w:val="00504481"/>
    <w:rsid w:val="00504DC8"/>
    <w:rsid w:val="00504E75"/>
    <w:rsid w:val="005057ED"/>
    <w:rsid w:val="005058E9"/>
    <w:rsid w:val="00505AA4"/>
    <w:rsid w:val="00505AD8"/>
    <w:rsid w:val="00505B01"/>
    <w:rsid w:val="00506CEC"/>
    <w:rsid w:val="00507169"/>
    <w:rsid w:val="005073B7"/>
    <w:rsid w:val="005076BE"/>
    <w:rsid w:val="00507724"/>
    <w:rsid w:val="005077D2"/>
    <w:rsid w:val="00507966"/>
    <w:rsid w:val="00507AC7"/>
    <w:rsid w:val="00507DEB"/>
    <w:rsid w:val="00507EF3"/>
    <w:rsid w:val="00510182"/>
    <w:rsid w:val="00510516"/>
    <w:rsid w:val="00510B9C"/>
    <w:rsid w:val="00510E8E"/>
    <w:rsid w:val="00510F75"/>
    <w:rsid w:val="00511449"/>
    <w:rsid w:val="00511E15"/>
    <w:rsid w:val="00512532"/>
    <w:rsid w:val="005125DD"/>
    <w:rsid w:val="00512908"/>
    <w:rsid w:val="00512FA1"/>
    <w:rsid w:val="0051371E"/>
    <w:rsid w:val="00513A15"/>
    <w:rsid w:val="00513D5B"/>
    <w:rsid w:val="00513F5B"/>
    <w:rsid w:val="0051414B"/>
    <w:rsid w:val="00514A4A"/>
    <w:rsid w:val="00514A73"/>
    <w:rsid w:val="00514AF8"/>
    <w:rsid w:val="00514BA5"/>
    <w:rsid w:val="00514D26"/>
    <w:rsid w:val="00514D68"/>
    <w:rsid w:val="00515607"/>
    <w:rsid w:val="00515B76"/>
    <w:rsid w:val="00516344"/>
    <w:rsid w:val="0051650A"/>
    <w:rsid w:val="0051671D"/>
    <w:rsid w:val="00516808"/>
    <w:rsid w:val="00516AF7"/>
    <w:rsid w:val="0051757B"/>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142"/>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5D1"/>
    <w:rsid w:val="005308A7"/>
    <w:rsid w:val="00530A0F"/>
    <w:rsid w:val="00530C7F"/>
    <w:rsid w:val="00530D6B"/>
    <w:rsid w:val="00530E15"/>
    <w:rsid w:val="00531011"/>
    <w:rsid w:val="00531843"/>
    <w:rsid w:val="00531C66"/>
    <w:rsid w:val="00532543"/>
    <w:rsid w:val="005325DA"/>
    <w:rsid w:val="005326B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1256"/>
    <w:rsid w:val="00541DD6"/>
    <w:rsid w:val="0054218C"/>
    <w:rsid w:val="005421B5"/>
    <w:rsid w:val="00542566"/>
    <w:rsid w:val="005428C4"/>
    <w:rsid w:val="0054345A"/>
    <w:rsid w:val="00543AEB"/>
    <w:rsid w:val="00543BEA"/>
    <w:rsid w:val="0054438E"/>
    <w:rsid w:val="00544CE6"/>
    <w:rsid w:val="00544CEF"/>
    <w:rsid w:val="00544CFA"/>
    <w:rsid w:val="005463ED"/>
    <w:rsid w:val="00546C69"/>
    <w:rsid w:val="00546E60"/>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0E07"/>
    <w:rsid w:val="0056133B"/>
    <w:rsid w:val="0056134A"/>
    <w:rsid w:val="00561C9F"/>
    <w:rsid w:val="00562294"/>
    <w:rsid w:val="00563044"/>
    <w:rsid w:val="00563195"/>
    <w:rsid w:val="005634D7"/>
    <w:rsid w:val="00563F10"/>
    <w:rsid w:val="00564396"/>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18"/>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3EBE"/>
    <w:rsid w:val="005740D7"/>
    <w:rsid w:val="0057422C"/>
    <w:rsid w:val="0057426E"/>
    <w:rsid w:val="0057484A"/>
    <w:rsid w:val="00574D45"/>
    <w:rsid w:val="00575C14"/>
    <w:rsid w:val="005762A2"/>
    <w:rsid w:val="005765E8"/>
    <w:rsid w:val="0057718B"/>
    <w:rsid w:val="005774E5"/>
    <w:rsid w:val="00577754"/>
    <w:rsid w:val="00577ECF"/>
    <w:rsid w:val="00580201"/>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102"/>
    <w:rsid w:val="0058472F"/>
    <w:rsid w:val="00584912"/>
    <w:rsid w:val="00585325"/>
    <w:rsid w:val="005857D0"/>
    <w:rsid w:val="00586172"/>
    <w:rsid w:val="005865D8"/>
    <w:rsid w:val="00586624"/>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CBA"/>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6CE"/>
    <w:rsid w:val="005A4FA3"/>
    <w:rsid w:val="005A5317"/>
    <w:rsid w:val="005A55A9"/>
    <w:rsid w:val="005A5644"/>
    <w:rsid w:val="005A5B67"/>
    <w:rsid w:val="005A6005"/>
    <w:rsid w:val="005A60BF"/>
    <w:rsid w:val="005A61F8"/>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35F2"/>
    <w:rsid w:val="005B3665"/>
    <w:rsid w:val="005B4F7D"/>
    <w:rsid w:val="005B5098"/>
    <w:rsid w:val="005B50CF"/>
    <w:rsid w:val="005B53DC"/>
    <w:rsid w:val="005B53FB"/>
    <w:rsid w:val="005B5683"/>
    <w:rsid w:val="005B57AD"/>
    <w:rsid w:val="005B6276"/>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D38"/>
    <w:rsid w:val="005C3EA0"/>
    <w:rsid w:val="005C4316"/>
    <w:rsid w:val="005C43F8"/>
    <w:rsid w:val="005C4B4C"/>
    <w:rsid w:val="005C4C51"/>
    <w:rsid w:val="005C513A"/>
    <w:rsid w:val="005C55C1"/>
    <w:rsid w:val="005C63E6"/>
    <w:rsid w:val="005C64EF"/>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7B4"/>
    <w:rsid w:val="005D38FB"/>
    <w:rsid w:val="005D3BC7"/>
    <w:rsid w:val="005D4D0C"/>
    <w:rsid w:val="005D5A2E"/>
    <w:rsid w:val="005D5B72"/>
    <w:rsid w:val="005D6099"/>
    <w:rsid w:val="005D60FE"/>
    <w:rsid w:val="005D6C04"/>
    <w:rsid w:val="005D6F12"/>
    <w:rsid w:val="005D717F"/>
    <w:rsid w:val="005D7557"/>
    <w:rsid w:val="005D79A9"/>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A91"/>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2908"/>
    <w:rsid w:val="005F32C7"/>
    <w:rsid w:val="005F3BF1"/>
    <w:rsid w:val="005F4598"/>
    <w:rsid w:val="005F4847"/>
    <w:rsid w:val="005F48CD"/>
    <w:rsid w:val="005F4D80"/>
    <w:rsid w:val="005F5356"/>
    <w:rsid w:val="005F5DC2"/>
    <w:rsid w:val="005F628C"/>
    <w:rsid w:val="005F63D2"/>
    <w:rsid w:val="005F6CCA"/>
    <w:rsid w:val="005F7FE3"/>
    <w:rsid w:val="00600628"/>
    <w:rsid w:val="0060090A"/>
    <w:rsid w:val="00600BB7"/>
    <w:rsid w:val="00600CD3"/>
    <w:rsid w:val="00600E5D"/>
    <w:rsid w:val="00600F41"/>
    <w:rsid w:val="006012B9"/>
    <w:rsid w:val="00601D0E"/>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10758"/>
    <w:rsid w:val="0061083C"/>
    <w:rsid w:val="00610EAC"/>
    <w:rsid w:val="0061138D"/>
    <w:rsid w:val="006119C0"/>
    <w:rsid w:val="00611D7A"/>
    <w:rsid w:val="00612013"/>
    <w:rsid w:val="006122CA"/>
    <w:rsid w:val="006129B7"/>
    <w:rsid w:val="00613734"/>
    <w:rsid w:val="00613B27"/>
    <w:rsid w:val="0061404B"/>
    <w:rsid w:val="006141FC"/>
    <w:rsid w:val="006148BA"/>
    <w:rsid w:val="00614C51"/>
    <w:rsid w:val="00614F06"/>
    <w:rsid w:val="00614FD6"/>
    <w:rsid w:val="00615149"/>
    <w:rsid w:val="00615C80"/>
    <w:rsid w:val="00615D06"/>
    <w:rsid w:val="00615EEE"/>
    <w:rsid w:val="006163C8"/>
    <w:rsid w:val="0061645A"/>
    <w:rsid w:val="00616615"/>
    <w:rsid w:val="00616965"/>
    <w:rsid w:val="00617616"/>
    <w:rsid w:val="00617778"/>
    <w:rsid w:val="00617C90"/>
    <w:rsid w:val="00617DDB"/>
    <w:rsid w:val="006202CA"/>
    <w:rsid w:val="006202D0"/>
    <w:rsid w:val="006207A5"/>
    <w:rsid w:val="006209DB"/>
    <w:rsid w:val="00620B0F"/>
    <w:rsid w:val="00620ED7"/>
    <w:rsid w:val="00620FC0"/>
    <w:rsid w:val="00621736"/>
    <w:rsid w:val="00621D26"/>
    <w:rsid w:val="00621F0D"/>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2D35"/>
    <w:rsid w:val="006336A8"/>
    <w:rsid w:val="0063381B"/>
    <w:rsid w:val="00634017"/>
    <w:rsid w:val="00634051"/>
    <w:rsid w:val="00634784"/>
    <w:rsid w:val="00634889"/>
    <w:rsid w:val="00634919"/>
    <w:rsid w:val="00634C72"/>
    <w:rsid w:val="00634D22"/>
    <w:rsid w:val="00634F9F"/>
    <w:rsid w:val="006357C5"/>
    <w:rsid w:val="00635B97"/>
    <w:rsid w:val="00635D14"/>
    <w:rsid w:val="00636164"/>
    <w:rsid w:val="00637865"/>
    <w:rsid w:val="006407A8"/>
    <w:rsid w:val="00640CAC"/>
    <w:rsid w:val="00641134"/>
    <w:rsid w:val="006411F1"/>
    <w:rsid w:val="0064139C"/>
    <w:rsid w:val="006418C7"/>
    <w:rsid w:val="006429F8"/>
    <w:rsid w:val="00642D24"/>
    <w:rsid w:val="00642FBF"/>
    <w:rsid w:val="006435F6"/>
    <w:rsid w:val="006438A5"/>
    <w:rsid w:val="006439F7"/>
    <w:rsid w:val="00643D70"/>
    <w:rsid w:val="00643FDE"/>
    <w:rsid w:val="0064406E"/>
    <w:rsid w:val="0064413D"/>
    <w:rsid w:val="0064476B"/>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F7E"/>
    <w:rsid w:val="006573CB"/>
    <w:rsid w:val="00657E88"/>
    <w:rsid w:val="0066041B"/>
    <w:rsid w:val="0066048A"/>
    <w:rsid w:val="00661069"/>
    <w:rsid w:val="00661156"/>
    <w:rsid w:val="00661469"/>
    <w:rsid w:val="00661F1C"/>
    <w:rsid w:val="00661F87"/>
    <w:rsid w:val="00662123"/>
    <w:rsid w:val="00662165"/>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A26"/>
    <w:rsid w:val="00667BF8"/>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A98"/>
    <w:rsid w:val="00683D3E"/>
    <w:rsid w:val="0068422A"/>
    <w:rsid w:val="0068524D"/>
    <w:rsid w:val="006853A9"/>
    <w:rsid w:val="0068547F"/>
    <w:rsid w:val="00685676"/>
    <w:rsid w:val="00685982"/>
    <w:rsid w:val="00685CB5"/>
    <w:rsid w:val="00686BCA"/>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8A3"/>
    <w:rsid w:val="006969D0"/>
    <w:rsid w:val="00696BBF"/>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59"/>
    <w:rsid w:val="006A54AF"/>
    <w:rsid w:val="006A5A1E"/>
    <w:rsid w:val="006A5EBD"/>
    <w:rsid w:val="006A5F1C"/>
    <w:rsid w:val="006A664F"/>
    <w:rsid w:val="006A67AF"/>
    <w:rsid w:val="006A6838"/>
    <w:rsid w:val="006A6996"/>
    <w:rsid w:val="006A6AE2"/>
    <w:rsid w:val="006A6C31"/>
    <w:rsid w:val="006A7FAE"/>
    <w:rsid w:val="006B007A"/>
    <w:rsid w:val="006B00CF"/>
    <w:rsid w:val="006B01B7"/>
    <w:rsid w:val="006B0568"/>
    <w:rsid w:val="006B057F"/>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4AE"/>
    <w:rsid w:val="006B4B68"/>
    <w:rsid w:val="006B4EF4"/>
    <w:rsid w:val="006B4F53"/>
    <w:rsid w:val="006B5044"/>
    <w:rsid w:val="006B5168"/>
    <w:rsid w:val="006B5246"/>
    <w:rsid w:val="006B5678"/>
    <w:rsid w:val="006B61AD"/>
    <w:rsid w:val="006B6406"/>
    <w:rsid w:val="006B6656"/>
    <w:rsid w:val="006B6D87"/>
    <w:rsid w:val="006B6DD6"/>
    <w:rsid w:val="006B75D2"/>
    <w:rsid w:val="006B7C44"/>
    <w:rsid w:val="006B7DBF"/>
    <w:rsid w:val="006C01D2"/>
    <w:rsid w:val="006C0554"/>
    <w:rsid w:val="006C0564"/>
    <w:rsid w:val="006C09B9"/>
    <w:rsid w:val="006C09F2"/>
    <w:rsid w:val="006C0CF3"/>
    <w:rsid w:val="006C0EE6"/>
    <w:rsid w:val="006C1938"/>
    <w:rsid w:val="006C24BE"/>
    <w:rsid w:val="006C2C50"/>
    <w:rsid w:val="006C2D1E"/>
    <w:rsid w:val="006C366D"/>
    <w:rsid w:val="006C39A7"/>
    <w:rsid w:val="006C3B75"/>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81F"/>
    <w:rsid w:val="006D3886"/>
    <w:rsid w:val="006D39AD"/>
    <w:rsid w:val="006D3CFB"/>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722"/>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5CF5"/>
    <w:rsid w:val="006F6366"/>
    <w:rsid w:val="006F6858"/>
    <w:rsid w:val="006F6AB5"/>
    <w:rsid w:val="006F6EDB"/>
    <w:rsid w:val="006F6EFA"/>
    <w:rsid w:val="006F6F67"/>
    <w:rsid w:val="006F736D"/>
    <w:rsid w:val="006F7573"/>
    <w:rsid w:val="006F77CF"/>
    <w:rsid w:val="006F79CC"/>
    <w:rsid w:val="006F7AA2"/>
    <w:rsid w:val="006F7ADA"/>
    <w:rsid w:val="006F7DC9"/>
    <w:rsid w:val="006F7E60"/>
    <w:rsid w:val="006F7EFF"/>
    <w:rsid w:val="00700BE2"/>
    <w:rsid w:val="00701233"/>
    <w:rsid w:val="00702276"/>
    <w:rsid w:val="00702820"/>
    <w:rsid w:val="0070283A"/>
    <w:rsid w:val="00702D4C"/>
    <w:rsid w:val="00702D74"/>
    <w:rsid w:val="00703098"/>
    <w:rsid w:val="00703478"/>
    <w:rsid w:val="0070357D"/>
    <w:rsid w:val="00703CB7"/>
    <w:rsid w:val="00703D14"/>
    <w:rsid w:val="00703F1B"/>
    <w:rsid w:val="00704062"/>
    <w:rsid w:val="00704B00"/>
    <w:rsid w:val="00704B9A"/>
    <w:rsid w:val="00705254"/>
    <w:rsid w:val="0070546F"/>
    <w:rsid w:val="00705D1D"/>
    <w:rsid w:val="00705F46"/>
    <w:rsid w:val="00705FA1"/>
    <w:rsid w:val="007060C9"/>
    <w:rsid w:val="0070646E"/>
    <w:rsid w:val="007068BF"/>
    <w:rsid w:val="00706D41"/>
    <w:rsid w:val="00707064"/>
    <w:rsid w:val="00707172"/>
    <w:rsid w:val="00707770"/>
    <w:rsid w:val="00707C5C"/>
    <w:rsid w:val="00707D3A"/>
    <w:rsid w:val="00710035"/>
    <w:rsid w:val="00710096"/>
    <w:rsid w:val="0071066D"/>
    <w:rsid w:val="00710DD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1E9"/>
    <w:rsid w:val="007164B8"/>
    <w:rsid w:val="0071656F"/>
    <w:rsid w:val="00716FCE"/>
    <w:rsid w:val="007174EE"/>
    <w:rsid w:val="00717BF0"/>
    <w:rsid w:val="00717CA0"/>
    <w:rsid w:val="00717F55"/>
    <w:rsid w:val="00720259"/>
    <w:rsid w:val="00720701"/>
    <w:rsid w:val="007207B2"/>
    <w:rsid w:val="00720AED"/>
    <w:rsid w:val="00720BC0"/>
    <w:rsid w:val="00720CE4"/>
    <w:rsid w:val="0072166D"/>
    <w:rsid w:val="00721A41"/>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197"/>
    <w:rsid w:val="007304DD"/>
    <w:rsid w:val="0073105E"/>
    <w:rsid w:val="007310F2"/>
    <w:rsid w:val="007311DF"/>
    <w:rsid w:val="00731605"/>
    <w:rsid w:val="007316DF"/>
    <w:rsid w:val="007320A6"/>
    <w:rsid w:val="007323A1"/>
    <w:rsid w:val="0073278F"/>
    <w:rsid w:val="00732DE7"/>
    <w:rsid w:val="00732E28"/>
    <w:rsid w:val="00733013"/>
    <w:rsid w:val="00733349"/>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2659"/>
    <w:rsid w:val="0074377F"/>
    <w:rsid w:val="00743BBA"/>
    <w:rsid w:val="00743E64"/>
    <w:rsid w:val="0074408C"/>
    <w:rsid w:val="0074415F"/>
    <w:rsid w:val="007444BC"/>
    <w:rsid w:val="00744523"/>
    <w:rsid w:val="00744EC3"/>
    <w:rsid w:val="007457F5"/>
    <w:rsid w:val="007459AB"/>
    <w:rsid w:val="00745B06"/>
    <w:rsid w:val="00745CD4"/>
    <w:rsid w:val="007460F2"/>
    <w:rsid w:val="0074624A"/>
    <w:rsid w:val="007464A1"/>
    <w:rsid w:val="00746768"/>
    <w:rsid w:val="007468E1"/>
    <w:rsid w:val="00746AB4"/>
    <w:rsid w:val="00746DAC"/>
    <w:rsid w:val="00747264"/>
    <w:rsid w:val="00747935"/>
    <w:rsid w:val="007479F6"/>
    <w:rsid w:val="007501D0"/>
    <w:rsid w:val="007503B9"/>
    <w:rsid w:val="007506E8"/>
    <w:rsid w:val="00750B42"/>
    <w:rsid w:val="00751758"/>
    <w:rsid w:val="0075286F"/>
    <w:rsid w:val="00752DB5"/>
    <w:rsid w:val="00752E17"/>
    <w:rsid w:val="00752F6A"/>
    <w:rsid w:val="007533D7"/>
    <w:rsid w:val="007538D1"/>
    <w:rsid w:val="00753A02"/>
    <w:rsid w:val="00753E8B"/>
    <w:rsid w:val="00753F57"/>
    <w:rsid w:val="0075402D"/>
    <w:rsid w:val="00754097"/>
    <w:rsid w:val="00754AEA"/>
    <w:rsid w:val="00754B0F"/>
    <w:rsid w:val="00754B77"/>
    <w:rsid w:val="0075556D"/>
    <w:rsid w:val="00755934"/>
    <w:rsid w:val="00756328"/>
    <w:rsid w:val="00756847"/>
    <w:rsid w:val="007568D7"/>
    <w:rsid w:val="00757759"/>
    <w:rsid w:val="00757E6B"/>
    <w:rsid w:val="0076072F"/>
    <w:rsid w:val="0076108C"/>
    <w:rsid w:val="00761AD4"/>
    <w:rsid w:val="00761AEF"/>
    <w:rsid w:val="00761D4B"/>
    <w:rsid w:val="007628A2"/>
    <w:rsid w:val="007636B2"/>
    <w:rsid w:val="00763893"/>
    <w:rsid w:val="007644F3"/>
    <w:rsid w:val="00764DD2"/>
    <w:rsid w:val="007652AA"/>
    <w:rsid w:val="00765492"/>
    <w:rsid w:val="0076557A"/>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06CE"/>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78B"/>
    <w:rsid w:val="0078085C"/>
    <w:rsid w:val="00780B3C"/>
    <w:rsid w:val="00781562"/>
    <w:rsid w:val="00781C06"/>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8F2"/>
    <w:rsid w:val="007A0D60"/>
    <w:rsid w:val="007A10AD"/>
    <w:rsid w:val="007A1E11"/>
    <w:rsid w:val="007A2225"/>
    <w:rsid w:val="007A2542"/>
    <w:rsid w:val="007A2720"/>
    <w:rsid w:val="007A276C"/>
    <w:rsid w:val="007A29D9"/>
    <w:rsid w:val="007A3434"/>
    <w:rsid w:val="007A3489"/>
    <w:rsid w:val="007A3D39"/>
    <w:rsid w:val="007A4999"/>
    <w:rsid w:val="007A4CD1"/>
    <w:rsid w:val="007A4EBB"/>
    <w:rsid w:val="007A5064"/>
    <w:rsid w:val="007A5A94"/>
    <w:rsid w:val="007A6237"/>
    <w:rsid w:val="007A64C8"/>
    <w:rsid w:val="007A6799"/>
    <w:rsid w:val="007A696A"/>
    <w:rsid w:val="007A76A0"/>
    <w:rsid w:val="007B0118"/>
    <w:rsid w:val="007B0952"/>
    <w:rsid w:val="007B0BD3"/>
    <w:rsid w:val="007B0E47"/>
    <w:rsid w:val="007B14DD"/>
    <w:rsid w:val="007B1751"/>
    <w:rsid w:val="007B2536"/>
    <w:rsid w:val="007B2A35"/>
    <w:rsid w:val="007B2C13"/>
    <w:rsid w:val="007B35B9"/>
    <w:rsid w:val="007B3D4F"/>
    <w:rsid w:val="007B435F"/>
    <w:rsid w:val="007B446A"/>
    <w:rsid w:val="007B4DB5"/>
    <w:rsid w:val="007B4F15"/>
    <w:rsid w:val="007B50D1"/>
    <w:rsid w:val="007B512A"/>
    <w:rsid w:val="007B5967"/>
    <w:rsid w:val="007B5E6D"/>
    <w:rsid w:val="007B6720"/>
    <w:rsid w:val="007B744C"/>
    <w:rsid w:val="007B74F1"/>
    <w:rsid w:val="007B77B8"/>
    <w:rsid w:val="007C0430"/>
    <w:rsid w:val="007C0603"/>
    <w:rsid w:val="007C064A"/>
    <w:rsid w:val="007C06BA"/>
    <w:rsid w:val="007C0B81"/>
    <w:rsid w:val="007C0B8F"/>
    <w:rsid w:val="007C1493"/>
    <w:rsid w:val="007C150E"/>
    <w:rsid w:val="007C172E"/>
    <w:rsid w:val="007C173D"/>
    <w:rsid w:val="007C1909"/>
    <w:rsid w:val="007C1ABF"/>
    <w:rsid w:val="007C1D52"/>
    <w:rsid w:val="007C2368"/>
    <w:rsid w:val="007C31E4"/>
    <w:rsid w:val="007C377C"/>
    <w:rsid w:val="007C3B85"/>
    <w:rsid w:val="007C3D26"/>
    <w:rsid w:val="007C3FF1"/>
    <w:rsid w:val="007C4F48"/>
    <w:rsid w:val="007C50C2"/>
    <w:rsid w:val="007C53D4"/>
    <w:rsid w:val="007C583A"/>
    <w:rsid w:val="007C5983"/>
    <w:rsid w:val="007C61FF"/>
    <w:rsid w:val="007C6543"/>
    <w:rsid w:val="007C6749"/>
    <w:rsid w:val="007C6B55"/>
    <w:rsid w:val="007C6EC6"/>
    <w:rsid w:val="007C6F3D"/>
    <w:rsid w:val="007C7A16"/>
    <w:rsid w:val="007C7ACC"/>
    <w:rsid w:val="007D0707"/>
    <w:rsid w:val="007D0808"/>
    <w:rsid w:val="007D0FC4"/>
    <w:rsid w:val="007D10FB"/>
    <w:rsid w:val="007D180C"/>
    <w:rsid w:val="007D1F62"/>
    <w:rsid w:val="007D2161"/>
    <w:rsid w:val="007D2DFC"/>
    <w:rsid w:val="007D336F"/>
    <w:rsid w:val="007D36F1"/>
    <w:rsid w:val="007D3A6D"/>
    <w:rsid w:val="007D3D72"/>
    <w:rsid w:val="007D42A7"/>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1071"/>
    <w:rsid w:val="007E188C"/>
    <w:rsid w:val="007E23A2"/>
    <w:rsid w:val="007E23A9"/>
    <w:rsid w:val="007E2488"/>
    <w:rsid w:val="007E26F5"/>
    <w:rsid w:val="007E3482"/>
    <w:rsid w:val="007E3B26"/>
    <w:rsid w:val="007E3B8F"/>
    <w:rsid w:val="007E3EE8"/>
    <w:rsid w:val="007E3F7F"/>
    <w:rsid w:val="007E4AF8"/>
    <w:rsid w:val="007E4FDB"/>
    <w:rsid w:val="007E5C34"/>
    <w:rsid w:val="007E6913"/>
    <w:rsid w:val="007E6D27"/>
    <w:rsid w:val="007E7122"/>
    <w:rsid w:val="007E7289"/>
    <w:rsid w:val="007E77D6"/>
    <w:rsid w:val="007E7B73"/>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3FE0"/>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AEF"/>
    <w:rsid w:val="00802C55"/>
    <w:rsid w:val="00803410"/>
    <w:rsid w:val="00804130"/>
    <w:rsid w:val="00804A7B"/>
    <w:rsid w:val="00804A7D"/>
    <w:rsid w:val="00805716"/>
    <w:rsid w:val="00805770"/>
    <w:rsid w:val="00805A27"/>
    <w:rsid w:val="00805AEA"/>
    <w:rsid w:val="00805DC3"/>
    <w:rsid w:val="008060C2"/>
    <w:rsid w:val="008063B1"/>
    <w:rsid w:val="00806913"/>
    <w:rsid w:val="0080779D"/>
    <w:rsid w:val="00807E69"/>
    <w:rsid w:val="008100A0"/>
    <w:rsid w:val="00810201"/>
    <w:rsid w:val="0081076D"/>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E2A"/>
    <w:rsid w:val="00821F34"/>
    <w:rsid w:val="0082273E"/>
    <w:rsid w:val="0082297E"/>
    <w:rsid w:val="008229B0"/>
    <w:rsid w:val="00822F59"/>
    <w:rsid w:val="0082326C"/>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1CB"/>
    <w:rsid w:val="0083245A"/>
    <w:rsid w:val="0083285F"/>
    <w:rsid w:val="00832EE8"/>
    <w:rsid w:val="00833076"/>
    <w:rsid w:val="008331B0"/>
    <w:rsid w:val="008331C9"/>
    <w:rsid w:val="00833431"/>
    <w:rsid w:val="00833480"/>
    <w:rsid w:val="008335E3"/>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17"/>
    <w:rsid w:val="00841387"/>
    <w:rsid w:val="00841C75"/>
    <w:rsid w:val="00842106"/>
    <w:rsid w:val="008421D3"/>
    <w:rsid w:val="0084267C"/>
    <w:rsid w:val="00842A0B"/>
    <w:rsid w:val="00842F5B"/>
    <w:rsid w:val="00843012"/>
    <w:rsid w:val="008439D9"/>
    <w:rsid w:val="00843B67"/>
    <w:rsid w:val="0084422A"/>
    <w:rsid w:val="00844DD2"/>
    <w:rsid w:val="00844F91"/>
    <w:rsid w:val="0084571A"/>
    <w:rsid w:val="008458A6"/>
    <w:rsid w:val="008458A9"/>
    <w:rsid w:val="00845C1E"/>
    <w:rsid w:val="008464BF"/>
    <w:rsid w:val="00847222"/>
    <w:rsid w:val="00847343"/>
    <w:rsid w:val="0084769D"/>
    <w:rsid w:val="0084772C"/>
    <w:rsid w:val="0085047F"/>
    <w:rsid w:val="00850486"/>
    <w:rsid w:val="008509F5"/>
    <w:rsid w:val="0085136A"/>
    <w:rsid w:val="00851802"/>
    <w:rsid w:val="0085196B"/>
    <w:rsid w:val="0085231F"/>
    <w:rsid w:val="0085248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5CA5"/>
    <w:rsid w:val="008662ED"/>
    <w:rsid w:val="00866824"/>
    <w:rsid w:val="00866E97"/>
    <w:rsid w:val="00867087"/>
    <w:rsid w:val="00867493"/>
    <w:rsid w:val="00867543"/>
    <w:rsid w:val="008676F1"/>
    <w:rsid w:val="0086790E"/>
    <w:rsid w:val="00867A77"/>
    <w:rsid w:val="00867CAC"/>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3A1"/>
    <w:rsid w:val="00877587"/>
    <w:rsid w:val="00880288"/>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6912"/>
    <w:rsid w:val="008879E1"/>
    <w:rsid w:val="00887C2A"/>
    <w:rsid w:val="00887F7A"/>
    <w:rsid w:val="008900C5"/>
    <w:rsid w:val="00890373"/>
    <w:rsid w:val="00890994"/>
    <w:rsid w:val="00890C7C"/>
    <w:rsid w:val="00890F8C"/>
    <w:rsid w:val="00891384"/>
    <w:rsid w:val="00891593"/>
    <w:rsid w:val="008922C2"/>
    <w:rsid w:val="00892701"/>
    <w:rsid w:val="00892CD6"/>
    <w:rsid w:val="00892E14"/>
    <w:rsid w:val="00893CC0"/>
    <w:rsid w:val="008944CC"/>
    <w:rsid w:val="008946B7"/>
    <w:rsid w:val="00894CA1"/>
    <w:rsid w:val="008953B3"/>
    <w:rsid w:val="00895BB8"/>
    <w:rsid w:val="00895FCE"/>
    <w:rsid w:val="008960E1"/>
    <w:rsid w:val="0089663B"/>
    <w:rsid w:val="008967CA"/>
    <w:rsid w:val="00896A38"/>
    <w:rsid w:val="00897872"/>
    <w:rsid w:val="008A0411"/>
    <w:rsid w:val="008A04FC"/>
    <w:rsid w:val="008A05F4"/>
    <w:rsid w:val="008A07B6"/>
    <w:rsid w:val="008A11B2"/>
    <w:rsid w:val="008A1DE1"/>
    <w:rsid w:val="008A27FB"/>
    <w:rsid w:val="008A2D98"/>
    <w:rsid w:val="008A327A"/>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374"/>
    <w:rsid w:val="008A74C5"/>
    <w:rsid w:val="008A7DBB"/>
    <w:rsid w:val="008A7F33"/>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6A67"/>
    <w:rsid w:val="008B6B23"/>
    <w:rsid w:val="008B6D50"/>
    <w:rsid w:val="008B7252"/>
    <w:rsid w:val="008B751B"/>
    <w:rsid w:val="008B7AB6"/>
    <w:rsid w:val="008C022E"/>
    <w:rsid w:val="008C046E"/>
    <w:rsid w:val="008C0B23"/>
    <w:rsid w:val="008C0C4B"/>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4F46"/>
    <w:rsid w:val="008D539A"/>
    <w:rsid w:val="008D54BC"/>
    <w:rsid w:val="008D54D3"/>
    <w:rsid w:val="008D5FF6"/>
    <w:rsid w:val="008D62F9"/>
    <w:rsid w:val="008D63EF"/>
    <w:rsid w:val="008D643A"/>
    <w:rsid w:val="008D6474"/>
    <w:rsid w:val="008D665E"/>
    <w:rsid w:val="008D69D7"/>
    <w:rsid w:val="008D6B1C"/>
    <w:rsid w:val="008D6B8C"/>
    <w:rsid w:val="008D6BC2"/>
    <w:rsid w:val="008D7BDB"/>
    <w:rsid w:val="008D7BFF"/>
    <w:rsid w:val="008E0426"/>
    <w:rsid w:val="008E0464"/>
    <w:rsid w:val="008E06D6"/>
    <w:rsid w:val="008E0711"/>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7F4"/>
    <w:rsid w:val="008E5CC4"/>
    <w:rsid w:val="008E5E1C"/>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5EC8"/>
    <w:rsid w:val="008F6220"/>
    <w:rsid w:val="008F695B"/>
    <w:rsid w:val="008F7019"/>
    <w:rsid w:val="008F7784"/>
    <w:rsid w:val="008F77B1"/>
    <w:rsid w:val="008F797E"/>
    <w:rsid w:val="008F7CD0"/>
    <w:rsid w:val="008F7D66"/>
    <w:rsid w:val="009001D4"/>
    <w:rsid w:val="009005C1"/>
    <w:rsid w:val="00900943"/>
    <w:rsid w:val="00900EA5"/>
    <w:rsid w:val="00900ECE"/>
    <w:rsid w:val="00901FAF"/>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04"/>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5B6"/>
    <w:rsid w:val="0091792E"/>
    <w:rsid w:val="00917935"/>
    <w:rsid w:val="009179C6"/>
    <w:rsid w:val="00917CA4"/>
    <w:rsid w:val="0092062D"/>
    <w:rsid w:val="00920974"/>
    <w:rsid w:val="009209C2"/>
    <w:rsid w:val="00920C1F"/>
    <w:rsid w:val="00920D7C"/>
    <w:rsid w:val="00921C6C"/>
    <w:rsid w:val="00921E55"/>
    <w:rsid w:val="009222D0"/>
    <w:rsid w:val="00922D7C"/>
    <w:rsid w:val="00923212"/>
    <w:rsid w:val="009234E4"/>
    <w:rsid w:val="009239BB"/>
    <w:rsid w:val="00924015"/>
    <w:rsid w:val="00924B37"/>
    <w:rsid w:val="00924F2F"/>
    <w:rsid w:val="009250FB"/>
    <w:rsid w:val="0092516E"/>
    <w:rsid w:val="00925DBE"/>
    <w:rsid w:val="00925FAE"/>
    <w:rsid w:val="00926114"/>
    <w:rsid w:val="00926AA0"/>
    <w:rsid w:val="00926D10"/>
    <w:rsid w:val="00926E16"/>
    <w:rsid w:val="009277AF"/>
    <w:rsid w:val="00927857"/>
    <w:rsid w:val="0093014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A80"/>
    <w:rsid w:val="00935B29"/>
    <w:rsid w:val="00935D5A"/>
    <w:rsid w:val="00936100"/>
    <w:rsid w:val="0093654F"/>
    <w:rsid w:val="0093757B"/>
    <w:rsid w:val="00937F89"/>
    <w:rsid w:val="009400DD"/>
    <w:rsid w:val="00940329"/>
    <w:rsid w:val="0094054E"/>
    <w:rsid w:val="00940727"/>
    <w:rsid w:val="0094074A"/>
    <w:rsid w:val="00941293"/>
    <w:rsid w:val="0094130E"/>
    <w:rsid w:val="0094169C"/>
    <w:rsid w:val="00941E74"/>
    <w:rsid w:val="009421CA"/>
    <w:rsid w:val="009427BC"/>
    <w:rsid w:val="00942DAE"/>
    <w:rsid w:val="00942E79"/>
    <w:rsid w:val="009433E5"/>
    <w:rsid w:val="009434B5"/>
    <w:rsid w:val="00943983"/>
    <w:rsid w:val="00943AAA"/>
    <w:rsid w:val="00943CE2"/>
    <w:rsid w:val="009444CD"/>
    <w:rsid w:val="00944B7E"/>
    <w:rsid w:val="00944D05"/>
    <w:rsid w:val="00944F32"/>
    <w:rsid w:val="00945061"/>
    <w:rsid w:val="00945472"/>
    <w:rsid w:val="0094664E"/>
    <w:rsid w:val="00946A28"/>
    <w:rsid w:val="0094771B"/>
    <w:rsid w:val="00950BB4"/>
    <w:rsid w:val="00951CDA"/>
    <w:rsid w:val="0095289A"/>
    <w:rsid w:val="00952B5C"/>
    <w:rsid w:val="00952D6E"/>
    <w:rsid w:val="00952DFC"/>
    <w:rsid w:val="00952F42"/>
    <w:rsid w:val="009532B9"/>
    <w:rsid w:val="00953578"/>
    <w:rsid w:val="00953781"/>
    <w:rsid w:val="00953FB6"/>
    <w:rsid w:val="009541BA"/>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541"/>
    <w:rsid w:val="00972CEE"/>
    <w:rsid w:val="009730B0"/>
    <w:rsid w:val="00974045"/>
    <w:rsid w:val="009740A9"/>
    <w:rsid w:val="00974264"/>
    <w:rsid w:val="0097454C"/>
    <w:rsid w:val="009745CB"/>
    <w:rsid w:val="00974677"/>
    <w:rsid w:val="00974794"/>
    <w:rsid w:val="0097481D"/>
    <w:rsid w:val="009749F3"/>
    <w:rsid w:val="00974E2A"/>
    <w:rsid w:val="00974FA3"/>
    <w:rsid w:val="00974FA4"/>
    <w:rsid w:val="00975819"/>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1B9"/>
    <w:rsid w:val="00985657"/>
    <w:rsid w:val="00985C48"/>
    <w:rsid w:val="00986683"/>
    <w:rsid w:val="009872C8"/>
    <w:rsid w:val="00987F4F"/>
    <w:rsid w:val="00990A84"/>
    <w:rsid w:val="00990DE0"/>
    <w:rsid w:val="00990F04"/>
    <w:rsid w:val="00991380"/>
    <w:rsid w:val="00991667"/>
    <w:rsid w:val="00991857"/>
    <w:rsid w:val="009928C4"/>
    <w:rsid w:val="009929E9"/>
    <w:rsid w:val="00992EBD"/>
    <w:rsid w:val="00992F24"/>
    <w:rsid w:val="00992F7D"/>
    <w:rsid w:val="009930E6"/>
    <w:rsid w:val="00993186"/>
    <w:rsid w:val="009935B7"/>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1F"/>
    <w:rsid w:val="009A184B"/>
    <w:rsid w:val="009A1BDC"/>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3E0"/>
    <w:rsid w:val="009A676C"/>
    <w:rsid w:val="009A722D"/>
    <w:rsid w:val="009A7356"/>
    <w:rsid w:val="009A772A"/>
    <w:rsid w:val="009B00B5"/>
    <w:rsid w:val="009B0B1E"/>
    <w:rsid w:val="009B1271"/>
    <w:rsid w:val="009B20EA"/>
    <w:rsid w:val="009B2BFE"/>
    <w:rsid w:val="009B2FB3"/>
    <w:rsid w:val="009B3419"/>
    <w:rsid w:val="009B350B"/>
    <w:rsid w:val="009B3D69"/>
    <w:rsid w:val="009B474F"/>
    <w:rsid w:val="009B4E54"/>
    <w:rsid w:val="009B5128"/>
    <w:rsid w:val="009B56FA"/>
    <w:rsid w:val="009B5C84"/>
    <w:rsid w:val="009B6215"/>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2572"/>
    <w:rsid w:val="009D2721"/>
    <w:rsid w:val="009D2A6C"/>
    <w:rsid w:val="009D3184"/>
    <w:rsid w:val="009D3199"/>
    <w:rsid w:val="009D3403"/>
    <w:rsid w:val="009D35E0"/>
    <w:rsid w:val="009D3E00"/>
    <w:rsid w:val="009D40DE"/>
    <w:rsid w:val="009D412B"/>
    <w:rsid w:val="009D4386"/>
    <w:rsid w:val="009D4434"/>
    <w:rsid w:val="009D5BC0"/>
    <w:rsid w:val="009D6232"/>
    <w:rsid w:val="009D63F9"/>
    <w:rsid w:val="009D670E"/>
    <w:rsid w:val="009D69DE"/>
    <w:rsid w:val="009D6ACA"/>
    <w:rsid w:val="009D7329"/>
    <w:rsid w:val="009D7826"/>
    <w:rsid w:val="009D7893"/>
    <w:rsid w:val="009D7B8F"/>
    <w:rsid w:val="009E0358"/>
    <w:rsid w:val="009E0616"/>
    <w:rsid w:val="009E0D45"/>
    <w:rsid w:val="009E15D3"/>
    <w:rsid w:val="009E1821"/>
    <w:rsid w:val="009E18CA"/>
    <w:rsid w:val="009E1949"/>
    <w:rsid w:val="009E199D"/>
    <w:rsid w:val="009E212B"/>
    <w:rsid w:val="009E2153"/>
    <w:rsid w:val="009E2A13"/>
    <w:rsid w:val="009E2E97"/>
    <w:rsid w:val="009E3966"/>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4E46"/>
    <w:rsid w:val="009F5C3D"/>
    <w:rsid w:val="009F5D50"/>
    <w:rsid w:val="009F606B"/>
    <w:rsid w:val="009F6450"/>
    <w:rsid w:val="009F7D0B"/>
    <w:rsid w:val="00A001F5"/>
    <w:rsid w:val="00A007DD"/>
    <w:rsid w:val="00A00845"/>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0774"/>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6BA"/>
    <w:rsid w:val="00A228A3"/>
    <w:rsid w:val="00A22E52"/>
    <w:rsid w:val="00A237F5"/>
    <w:rsid w:val="00A2382C"/>
    <w:rsid w:val="00A23BAD"/>
    <w:rsid w:val="00A23ED7"/>
    <w:rsid w:val="00A243EE"/>
    <w:rsid w:val="00A2581B"/>
    <w:rsid w:val="00A261F7"/>
    <w:rsid w:val="00A2699F"/>
    <w:rsid w:val="00A26A1E"/>
    <w:rsid w:val="00A26DE2"/>
    <w:rsid w:val="00A2785C"/>
    <w:rsid w:val="00A27BAB"/>
    <w:rsid w:val="00A27BEA"/>
    <w:rsid w:val="00A27C3E"/>
    <w:rsid w:val="00A27E24"/>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18"/>
    <w:rsid w:val="00A348DD"/>
    <w:rsid w:val="00A34915"/>
    <w:rsid w:val="00A34A90"/>
    <w:rsid w:val="00A34AE3"/>
    <w:rsid w:val="00A34BE3"/>
    <w:rsid w:val="00A34E7A"/>
    <w:rsid w:val="00A3516E"/>
    <w:rsid w:val="00A3527E"/>
    <w:rsid w:val="00A35305"/>
    <w:rsid w:val="00A3571F"/>
    <w:rsid w:val="00A36038"/>
    <w:rsid w:val="00A3637A"/>
    <w:rsid w:val="00A3664E"/>
    <w:rsid w:val="00A36986"/>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1E1"/>
    <w:rsid w:val="00A4422C"/>
    <w:rsid w:val="00A44325"/>
    <w:rsid w:val="00A443F5"/>
    <w:rsid w:val="00A445E3"/>
    <w:rsid w:val="00A44685"/>
    <w:rsid w:val="00A45996"/>
    <w:rsid w:val="00A45D4C"/>
    <w:rsid w:val="00A4619D"/>
    <w:rsid w:val="00A465FA"/>
    <w:rsid w:val="00A46784"/>
    <w:rsid w:val="00A47566"/>
    <w:rsid w:val="00A47C5F"/>
    <w:rsid w:val="00A47E70"/>
    <w:rsid w:val="00A500BA"/>
    <w:rsid w:val="00A504BC"/>
    <w:rsid w:val="00A507A1"/>
    <w:rsid w:val="00A512A0"/>
    <w:rsid w:val="00A51BBB"/>
    <w:rsid w:val="00A526DB"/>
    <w:rsid w:val="00A53CDE"/>
    <w:rsid w:val="00A54173"/>
    <w:rsid w:val="00A5428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A8B"/>
    <w:rsid w:val="00A62B37"/>
    <w:rsid w:val="00A632EB"/>
    <w:rsid w:val="00A638C7"/>
    <w:rsid w:val="00A63C72"/>
    <w:rsid w:val="00A63DE0"/>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D56"/>
    <w:rsid w:val="00A75E60"/>
    <w:rsid w:val="00A7613D"/>
    <w:rsid w:val="00A766B8"/>
    <w:rsid w:val="00A767F4"/>
    <w:rsid w:val="00A76980"/>
    <w:rsid w:val="00A76FBE"/>
    <w:rsid w:val="00A8020C"/>
    <w:rsid w:val="00A806EE"/>
    <w:rsid w:val="00A80ACA"/>
    <w:rsid w:val="00A81BA2"/>
    <w:rsid w:val="00A81C95"/>
    <w:rsid w:val="00A81FBC"/>
    <w:rsid w:val="00A8205B"/>
    <w:rsid w:val="00A82400"/>
    <w:rsid w:val="00A82432"/>
    <w:rsid w:val="00A8255B"/>
    <w:rsid w:val="00A82585"/>
    <w:rsid w:val="00A8259D"/>
    <w:rsid w:val="00A82733"/>
    <w:rsid w:val="00A83151"/>
    <w:rsid w:val="00A83254"/>
    <w:rsid w:val="00A83501"/>
    <w:rsid w:val="00A8360F"/>
    <w:rsid w:val="00A83891"/>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A6C"/>
    <w:rsid w:val="00A94DB1"/>
    <w:rsid w:val="00A95390"/>
    <w:rsid w:val="00A95754"/>
    <w:rsid w:val="00A95942"/>
    <w:rsid w:val="00A9682C"/>
    <w:rsid w:val="00A96D4D"/>
    <w:rsid w:val="00A9721B"/>
    <w:rsid w:val="00A9761D"/>
    <w:rsid w:val="00A97A16"/>
    <w:rsid w:val="00AA076B"/>
    <w:rsid w:val="00AA11AF"/>
    <w:rsid w:val="00AA2275"/>
    <w:rsid w:val="00AA23F8"/>
    <w:rsid w:val="00AA2BF8"/>
    <w:rsid w:val="00AA2C7E"/>
    <w:rsid w:val="00AA335F"/>
    <w:rsid w:val="00AA33F4"/>
    <w:rsid w:val="00AA3A7F"/>
    <w:rsid w:val="00AA43DD"/>
    <w:rsid w:val="00AA4ABB"/>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2F24"/>
    <w:rsid w:val="00AB34FA"/>
    <w:rsid w:val="00AB3629"/>
    <w:rsid w:val="00AB37CE"/>
    <w:rsid w:val="00AB3872"/>
    <w:rsid w:val="00AB3C0F"/>
    <w:rsid w:val="00AB4399"/>
    <w:rsid w:val="00AB4891"/>
    <w:rsid w:val="00AB502E"/>
    <w:rsid w:val="00AB60AF"/>
    <w:rsid w:val="00AB60B2"/>
    <w:rsid w:val="00AB6380"/>
    <w:rsid w:val="00AB698C"/>
    <w:rsid w:val="00AB6CB7"/>
    <w:rsid w:val="00AB70EB"/>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4067"/>
    <w:rsid w:val="00AC4597"/>
    <w:rsid w:val="00AC4B09"/>
    <w:rsid w:val="00AC4EF7"/>
    <w:rsid w:val="00AC5455"/>
    <w:rsid w:val="00AC58E9"/>
    <w:rsid w:val="00AC59CC"/>
    <w:rsid w:val="00AC5D47"/>
    <w:rsid w:val="00AC6137"/>
    <w:rsid w:val="00AC6156"/>
    <w:rsid w:val="00AC6556"/>
    <w:rsid w:val="00AC6605"/>
    <w:rsid w:val="00AC6E36"/>
    <w:rsid w:val="00AC6FC4"/>
    <w:rsid w:val="00AC722B"/>
    <w:rsid w:val="00AC748E"/>
    <w:rsid w:val="00AC7B40"/>
    <w:rsid w:val="00AD02A3"/>
    <w:rsid w:val="00AD0483"/>
    <w:rsid w:val="00AD0624"/>
    <w:rsid w:val="00AD0ABC"/>
    <w:rsid w:val="00AD0B13"/>
    <w:rsid w:val="00AD0E3F"/>
    <w:rsid w:val="00AD1841"/>
    <w:rsid w:val="00AD1916"/>
    <w:rsid w:val="00AD192A"/>
    <w:rsid w:val="00AD1DBE"/>
    <w:rsid w:val="00AD210A"/>
    <w:rsid w:val="00AD2657"/>
    <w:rsid w:val="00AD2B29"/>
    <w:rsid w:val="00AD2C78"/>
    <w:rsid w:val="00AD321F"/>
    <w:rsid w:val="00AD33B0"/>
    <w:rsid w:val="00AD3B6A"/>
    <w:rsid w:val="00AD3F76"/>
    <w:rsid w:val="00AD46B7"/>
    <w:rsid w:val="00AD482F"/>
    <w:rsid w:val="00AD5057"/>
    <w:rsid w:val="00AD530D"/>
    <w:rsid w:val="00AD5353"/>
    <w:rsid w:val="00AD543D"/>
    <w:rsid w:val="00AD5B2C"/>
    <w:rsid w:val="00AD6518"/>
    <w:rsid w:val="00AD6615"/>
    <w:rsid w:val="00AD6D7C"/>
    <w:rsid w:val="00AD71B5"/>
    <w:rsid w:val="00AD75D1"/>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624"/>
    <w:rsid w:val="00AE3993"/>
    <w:rsid w:val="00AE4202"/>
    <w:rsid w:val="00AE482B"/>
    <w:rsid w:val="00AE4A2F"/>
    <w:rsid w:val="00AE4F7A"/>
    <w:rsid w:val="00AE4FF1"/>
    <w:rsid w:val="00AE50D8"/>
    <w:rsid w:val="00AE5600"/>
    <w:rsid w:val="00AE57C0"/>
    <w:rsid w:val="00AE5886"/>
    <w:rsid w:val="00AE59E4"/>
    <w:rsid w:val="00AE6026"/>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3473"/>
    <w:rsid w:val="00AF39D8"/>
    <w:rsid w:val="00AF3A76"/>
    <w:rsid w:val="00AF45CD"/>
    <w:rsid w:val="00AF4A07"/>
    <w:rsid w:val="00AF4E18"/>
    <w:rsid w:val="00AF4F04"/>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9C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5D4"/>
    <w:rsid w:val="00B405EC"/>
    <w:rsid w:val="00B40A1C"/>
    <w:rsid w:val="00B40B06"/>
    <w:rsid w:val="00B40D87"/>
    <w:rsid w:val="00B40DFE"/>
    <w:rsid w:val="00B40F49"/>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218"/>
    <w:rsid w:val="00B63C24"/>
    <w:rsid w:val="00B64038"/>
    <w:rsid w:val="00B642D5"/>
    <w:rsid w:val="00B64EDE"/>
    <w:rsid w:val="00B64F9B"/>
    <w:rsid w:val="00B65411"/>
    <w:rsid w:val="00B65547"/>
    <w:rsid w:val="00B65A8F"/>
    <w:rsid w:val="00B65EF1"/>
    <w:rsid w:val="00B666F8"/>
    <w:rsid w:val="00B667C5"/>
    <w:rsid w:val="00B669D9"/>
    <w:rsid w:val="00B67304"/>
    <w:rsid w:val="00B67E51"/>
    <w:rsid w:val="00B67E8E"/>
    <w:rsid w:val="00B67FC0"/>
    <w:rsid w:val="00B7003E"/>
    <w:rsid w:val="00B70063"/>
    <w:rsid w:val="00B704CB"/>
    <w:rsid w:val="00B705D1"/>
    <w:rsid w:val="00B7096A"/>
    <w:rsid w:val="00B70C42"/>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BA6"/>
    <w:rsid w:val="00B80FCA"/>
    <w:rsid w:val="00B80FF9"/>
    <w:rsid w:val="00B81667"/>
    <w:rsid w:val="00B8244B"/>
    <w:rsid w:val="00B8263D"/>
    <w:rsid w:val="00B82661"/>
    <w:rsid w:val="00B8283E"/>
    <w:rsid w:val="00B82E23"/>
    <w:rsid w:val="00B83357"/>
    <w:rsid w:val="00B837C2"/>
    <w:rsid w:val="00B83BC7"/>
    <w:rsid w:val="00B83F14"/>
    <w:rsid w:val="00B844BD"/>
    <w:rsid w:val="00B84852"/>
    <w:rsid w:val="00B85513"/>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4A8"/>
    <w:rsid w:val="00BB38DB"/>
    <w:rsid w:val="00BB399B"/>
    <w:rsid w:val="00BB423D"/>
    <w:rsid w:val="00BB4CBA"/>
    <w:rsid w:val="00BB5472"/>
    <w:rsid w:val="00BB5613"/>
    <w:rsid w:val="00BB5A75"/>
    <w:rsid w:val="00BB6430"/>
    <w:rsid w:val="00BB65C7"/>
    <w:rsid w:val="00BB6A53"/>
    <w:rsid w:val="00BB6B31"/>
    <w:rsid w:val="00BB6F5E"/>
    <w:rsid w:val="00BB7196"/>
    <w:rsid w:val="00BB7FC5"/>
    <w:rsid w:val="00BC0493"/>
    <w:rsid w:val="00BC0D15"/>
    <w:rsid w:val="00BC0ECE"/>
    <w:rsid w:val="00BC15A4"/>
    <w:rsid w:val="00BC22EC"/>
    <w:rsid w:val="00BC35B5"/>
    <w:rsid w:val="00BC3836"/>
    <w:rsid w:val="00BC39FF"/>
    <w:rsid w:val="00BC3B1C"/>
    <w:rsid w:val="00BC3B7C"/>
    <w:rsid w:val="00BC3EF6"/>
    <w:rsid w:val="00BC4269"/>
    <w:rsid w:val="00BC4851"/>
    <w:rsid w:val="00BC4899"/>
    <w:rsid w:val="00BC4D6F"/>
    <w:rsid w:val="00BC5474"/>
    <w:rsid w:val="00BC5545"/>
    <w:rsid w:val="00BC5995"/>
    <w:rsid w:val="00BC5AC5"/>
    <w:rsid w:val="00BC625D"/>
    <w:rsid w:val="00BC64D5"/>
    <w:rsid w:val="00BC65FA"/>
    <w:rsid w:val="00BC65FB"/>
    <w:rsid w:val="00BC6A68"/>
    <w:rsid w:val="00BC6C4E"/>
    <w:rsid w:val="00BC707D"/>
    <w:rsid w:val="00BC7273"/>
    <w:rsid w:val="00BC7455"/>
    <w:rsid w:val="00BC772C"/>
    <w:rsid w:val="00BD0403"/>
    <w:rsid w:val="00BD07A9"/>
    <w:rsid w:val="00BD0902"/>
    <w:rsid w:val="00BD0BC8"/>
    <w:rsid w:val="00BD0E0B"/>
    <w:rsid w:val="00BD1117"/>
    <w:rsid w:val="00BD18AA"/>
    <w:rsid w:val="00BD212A"/>
    <w:rsid w:val="00BD25B7"/>
    <w:rsid w:val="00BD279D"/>
    <w:rsid w:val="00BD2AEB"/>
    <w:rsid w:val="00BD2E38"/>
    <w:rsid w:val="00BD314B"/>
    <w:rsid w:val="00BD36FB"/>
    <w:rsid w:val="00BD3E3E"/>
    <w:rsid w:val="00BD4C2E"/>
    <w:rsid w:val="00BD58AB"/>
    <w:rsid w:val="00BD5945"/>
    <w:rsid w:val="00BD5AE8"/>
    <w:rsid w:val="00BD5DB2"/>
    <w:rsid w:val="00BD5E3C"/>
    <w:rsid w:val="00BD60BF"/>
    <w:rsid w:val="00BD64F8"/>
    <w:rsid w:val="00BD6B3F"/>
    <w:rsid w:val="00BD7B45"/>
    <w:rsid w:val="00BD7DB9"/>
    <w:rsid w:val="00BE0502"/>
    <w:rsid w:val="00BE08AC"/>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4F2"/>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A32"/>
    <w:rsid w:val="00BF4D97"/>
    <w:rsid w:val="00BF52BD"/>
    <w:rsid w:val="00BF6042"/>
    <w:rsid w:val="00BF6172"/>
    <w:rsid w:val="00BF639F"/>
    <w:rsid w:val="00BF6525"/>
    <w:rsid w:val="00BF6B00"/>
    <w:rsid w:val="00BF6B59"/>
    <w:rsid w:val="00BF6E1E"/>
    <w:rsid w:val="00BF7418"/>
    <w:rsid w:val="00C0004D"/>
    <w:rsid w:val="00C00578"/>
    <w:rsid w:val="00C0058C"/>
    <w:rsid w:val="00C00AC9"/>
    <w:rsid w:val="00C00F84"/>
    <w:rsid w:val="00C0111F"/>
    <w:rsid w:val="00C01503"/>
    <w:rsid w:val="00C015C7"/>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5B8"/>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8C6"/>
    <w:rsid w:val="00C16A56"/>
    <w:rsid w:val="00C1769A"/>
    <w:rsid w:val="00C17D9F"/>
    <w:rsid w:val="00C17FA8"/>
    <w:rsid w:val="00C20081"/>
    <w:rsid w:val="00C20182"/>
    <w:rsid w:val="00C20988"/>
    <w:rsid w:val="00C20A5D"/>
    <w:rsid w:val="00C20D3E"/>
    <w:rsid w:val="00C20F4E"/>
    <w:rsid w:val="00C219FA"/>
    <w:rsid w:val="00C22045"/>
    <w:rsid w:val="00C22555"/>
    <w:rsid w:val="00C22F1C"/>
    <w:rsid w:val="00C232C1"/>
    <w:rsid w:val="00C23AD5"/>
    <w:rsid w:val="00C23BB1"/>
    <w:rsid w:val="00C2407A"/>
    <w:rsid w:val="00C2412B"/>
    <w:rsid w:val="00C2448E"/>
    <w:rsid w:val="00C244A7"/>
    <w:rsid w:val="00C24B93"/>
    <w:rsid w:val="00C24E1D"/>
    <w:rsid w:val="00C254EF"/>
    <w:rsid w:val="00C25801"/>
    <w:rsid w:val="00C25E8F"/>
    <w:rsid w:val="00C25EED"/>
    <w:rsid w:val="00C25F97"/>
    <w:rsid w:val="00C26482"/>
    <w:rsid w:val="00C30453"/>
    <w:rsid w:val="00C30F46"/>
    <w:rsid w:val="00C31174"/>
    <w:rsid w:val="00C315CA"/>
    <w:rsid w:val="00C31ABA"/>
    <w:rsid w:val="00C31CB3"/>
    <w:rsid w:val="00C31D20"/>
    <w:rsid w:val="00C3202C"/>
    <w:rsid w:val="00C321E3"/>
    <w:rsid w:val="00C322F9"/>
    <w:rsid w:val="00C3321D"/>
    <w:rsid w:val="00C3344F"/>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88D"/>
    <w:rsid w:val="00C42B0D"/>
    <w:rsid w:val="00C42D5A"/>
    <w:rsid w:val="00C42D6F"/>
    <w:rsid w:val="00C43C4D"/>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01D8"/>
    <w:rsid w:val="00C51122"/>
    <w:rsid w:val="00C5177E"/>
    <w:rsid w:val="00C517EB"/>
    <w:rsid w:val="00C51933"/>
    <w:rsid w:val="00C51D27"/>
    <w:rsid w:val="00C52352"/>
    <w:rsid w:val="00C52735"/>
    <w:rsid w:val="00C52CA4"/>
    <w:rsid w:val="00C5329E"/>
    <w:rsid w:val="00C53315"/>
    <w:rsid w:val="00C53C5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41"/>
    <w:rsid w:val="00C61F6F"/>
    <w:rsid w:val="00C61F93"/>
    <w:rsid w:val="00C623F9"/>
    <w:rsid w:val="00C624CF"/>
    <w:rsid w:val="00C6290F"/>
    <w:rsid w:val="00C62B62"/>
    <w:rsid w:val="00C6364F"/>
    <w:rsid w:val="00C63735"/>
    <w:rsid w:val="00C63C1A"/>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87FE0"/>
    <w:rsid w:val="00C90692"/>
    <w:rsid w:val="00C90900"/>
    <w:rsid w:val="00C916E4"/>
    <w:rsid w:val="00C9170E"/>
    <w:rsid w:val="00C91C04"/>
    <w:rsid w:val="00C92086"/>
    <w:rsid w:val="00C92420"/>
    <w:rsid w:val="00C924D6"/>
    <w:rsid w:val="00C92644"/>
    <w:rsid w:val="00C929BF"/>
    <w:rsid w:val="00C93080"/>
    <w:rsid w:val="00C93759"/>
    <w:rsid w:val="00C940B2"/>
    <w:rsid w:val="00C9419D"/>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7F7"/>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7F3"/>
    <w:rsid w:val="00CA7E34"/>
    <w:rsid w:val="00CB01EA"/>
    <w:rsid w:val="00CB1178"/>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C7E"/>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6C89"/>
    <w:rsid w:val="00CC76E6"/>
    <w:rsid w:val="00CC772B"/>
    <w:rsid w:val="00CC773E"/>
    <w:rsid w:val="00CC7FD1"/>
    <w:rsid w:val="00CC7FFB"/>
    <w:rsid w:val="00CD01E6"/>
    <w:rsid w:val="00CD020C"/>
    <w:rsid w:val="00CD047B"/>
    <w:rsid w:val="00CD05C8"/>
    <w:rsid w:val="00CD05FA"/>
    <w:rsid w:val="00CD06F2"/>
    <w:rsid w:val="00CD1A92"/>
    <w:rsid w:val="00CD1F55"/>
    <w:rsid w:val="00CD1F9D"/>
    <w:rsid w:val="00CD2A05"/>
    <w:rsid w:val="00CD2A4D"/>
    <w:rsid w:val="00CD2AF6"/>
    <w:rsid w:val="00CD30CF"/>
    <w:rsid w:val="00CD3E21"/>
    <w:rsid w:val="00CD4880"/>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1B"/>
    <w:rsid w:val="00CE5AC9"/>
    <w:rsid w:val="00CE5D62"/>
    <w:rsid w:val="00CE62CF"/>
    <w:rsid w:val="00CE6634"/>
    <w:rsid w:val="00CE6DE2"/>
    <w:rsid w:val="00CE6E4B"/>
    <w:rsid w:val="00CE6EDE"/>
    <w:rsid w:val="00CE7326"/>
    <w:rsid w:val="00CF0939"/>
    <w:rsid w:val="00CF0A5F"/>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43"/>
    <w:rsid w:val="00D00BD2"/>
    <w:rsid w:val="00D00C5A"/>
    <w:rsid w:val="00D0140B"/>
    <w:rsid w:val="00D0152A"/>
    <w:rsid w:val="00D017A7"/>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0DC"/>
    <w:rsid w:val="00D13AF7"/>
    <w:rsid w:val="00D13FE6"/>
    <w:rsid w:val="00D140A7"/>
    <w:rsid w:val="00D14300"/>
    <w:rsid w:val="00D14393"/>
    <w:rsid w:val="00D14BD1"/>
    <w:rsid w:val="00D14BDC"/>
    <w:rsid w:val="00D1547D"/>
    <w:rsid w:val="00D15799"/>
    <w:rsid w:val="00D15834"/>
    <w:rsid w:val="00D15915"/>
    <w:rsid w:val="00D15AF6"/>
    <w:rsid w:val="00D15D1D"/>
    <w:rsid w:val="00D16010"/>
    <w:rsid w:val="00D16ED4"/>
    <w:rsid w:val="00D17534"/>
    <w:rsid w:val="00D17D34"/>
    <w:rsid w:val="00D17F4F"/>
    <w:rsid w:val="00D201B0"/>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41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5157"/>
    <w:rsid w:val="00D551AE"/>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7D0"/>
    <w:rsid w:val="00D65B0A"/>
    <w:rsid w:val="00D66BC4"/>
    <w:rsid w:val="00D66DB4"/>
    <w:rsid w:val="00D66E84"/>
    <w:rsid w:val="00D67393"/>
    <w:rsid w:val="00D678F8"/>
    <w:rsid w:val="00D67C78"/>
    <w:rsid w:val="00D67E08"/>
    <w:rsid w:val="00D67F2A"/>
    <w:rsid w:val="00D7032A"/>
    <w:rsid w:val="00D7032C"/>
    <w:rsid w:val="00D7067B"/>
    <w:rsid w:val="00D7083A"/>
    <w:rsid w:val="00D70E0A"/>
    <w:rsid w:val="00D712EC"/>
    <w:rsid w:val="00D7175C"/>
    <w:rsid w:val="00D71924"/>
    <w:rsid w:val="00D7198C"/>
    <w:rsid w:val="00D72296"/>
    <w:rsid w:val="00D72B2E"/>
    <w:rsid w:val="00D72D0E"/>
    <w:rsid w:val="00D730FC"/>
    <w:rsid w:val="00D7387E"/>
    <w:rsid w:val="00D73A00"/>
    <w:rsid w:val="00D73D00"/>
    <w:rsid w:val="00D73D6A"/>
    <w:rsid w:val="00D74B6B"/>
    <w:rsid w:val="00D757C9"/>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1A"/>
    <w:rsid w:val="00D85155"/>
    <w:rsid w:val="00D852A2"/>
    <w:rsid w:val="00D857A8"/>
    <w:rsid w:val="00D85EA4"/>
    <w:rsid w:val="00D8657E"/>
    <w:rsid w:val="00D87D4D"/>
    <w:rsid w:val="00D90605"/>
    <w:rsid w:val="00D9074A"/>
    <w:rsid w:val="00D9090C"/>
    <w:rsid w:val="00D9097D"/>
    <w:rsid w:val="00D90E26"/>
    <w:rsid w:val="00D91B29"/>
    <w:rsid w:val="00D91E1A"/>
    <w:rsid w:val="00D9210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3BA5"/>
    <w:rsid w:val="00DA40DD"/>
    <w:rsid w:val="00DA4BE6"/>
    <w:rsid w:val="00DA565F"/>
    <w:rsid w:val="00DA566C"/>
    <w:rsid w:val="00DA5A49"/>
    <w:rsid w:val="00DA5E0C"/>
    <w:rsid w:val="00DA61C3"/>
    <w:rsid w:val="00DA68F0"/>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3833"/>
    <w:rsid w:val="00DB40F3"/>
    <w:rsid w:val="00DB4131"/>
    <w:rsid w:val="00DB4A0A"/>
    <w:rsid w:val="00DB4B33"/>
    <w:rsid w:val="00DB5027"/>
    <w:rsid w:val="00DB5457"/>
    <w:rsid w:val="00DB5517"/>
    <w:rsid w:val="00DB5CE3"/>
    <w:rsid w:val="00DB680B"/>
    <w:rsid w:val="00DB6C39"/>
    <w:rsid w:val="00DB6C4B"/>
    <w:rsid w:val="00DB6D92"/>
    <w:rsid w:val="00DB72BF"/>
    <w:rsid w:val="00DB7520"/>
    <w:rsid w:val="00DC0462"/>
    <w:rsid w:val="00DC0472"/>
    <w:rsid w:val="00DC070E"/>
    <w:rsid w:val="00DC0A8A"/>
    <w:rsid w:val="00DC0AC1"/>
    <w:rsid w:val="00DC0CBC"/>
    <w:rsid w:val="00DC151F"/>
    <w:rsid w:val="00DC1A2A"/>
    <w:rsid w:val="00DC1BD9"/>
    <w:rsid w:val="00DC30AD"/>
    <w:rsid w:val="00DC32FA"/>
    <w:rsid w:val="00DC3834"/>
    <w:rsid w:val="00DC4AAB"/>
    <w:rsid w:val="00DC4EA2"/>
    <w:rsid w:val="00DC55C0"/>
    <w:rsid w:val="00DC57BD"/>
    <w:rsid w:val="00DC58C4"/>
    <w:rsid w:val="00DC6021"/>
    <w:rsid w:val="00DC611B"/>
    <w:rsid w:val="00DC6218"/>
    <w:rsid w:val="00DC67AC"/>
    <w:rsid w:val="00DC6D5F"/>
    <w:rsid w:val="00DC741A"/>
    <w:rsid w:val="00DC7503"/>
    <w:rsid w:val="00DC7B6E"/>
    <w:rsid w:val="00DC7DA0"/>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6F4"/>
    <w:rsid w:val="00DD78F6"/>
    <w:rsid w:val="00DE04A4"/>
    <w:rsid w:val="00DE0866"/>
    <w:rsid w:val="00DE1074"/>
    <w:rsid w:val="00DE1113"/>
    <w:rsid w:val="00DE151B"/>
    <w:rsid w:val="00DE1F2B"/>
    <w:rsid w:val="00DE2443"/>
    <w:rsid w:val="00DE274C"/>
    <w:rsid w:val="00DE287D"/>
    <w:rsid w:val="00DE2A8B"/>
    <w:rsid w:val="00DE3557"/>
    <w:rsid w:val="00DE3794"/>
    <w:rsid w:val="00DE3FCA"/>
    <w:rsid w:val="00DE4090"/>
    <w:rsid w:val="00DE44DE"/>
    <w:rsid w:val="00DE4A17"/>
    <w:rsid w:val="00DE5003"/>
    <w:rsid w:val="00DE5183"/>
    <w:rsid w:val="00DE5696"/>
    <w:rsid w:val="00DE579C"/>
    <w:rsid w:val="00DE60A2"/>
    <w:rsid w:val="00DE6D88"/>
    <w:rsid w:val="00DE7727"/>
    <w:rsid w:val="00DE7BC8"/>
    <w:rsid w:val="00DE7D8F"/>
    <w:rsid w:val="00DF0646"/>
    <w:rsid w:val="00DF06D9"/>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5DE"/>
    <w:rsid w:val="00E028EE"/>
    <w:rsid w:val="00E02937"/>
    <w:rsid w:val="00E02C43"/>
    <w:rsid w:val="00E03A59"/>
    <w:rsid w:val="00E03A6C"/>
    <w:rsid w:val="00E03DD8"/>
    <w:rsid w:val="00E03E2C"/>
    <w:rsid w:val="00E03EB1"/>
    <w:rsid w:val="00E0441B"/>
    <w:rsid w:val="00E052F6"/>
    <w:rsid w:val="00E0681D"/>
    <w:rsid w:val="00E06828"/>
    <w:rsid w:val="00E07D97"/>
    <w:rsid w:val="00E10018"/>
    <w:rsid w:val="00E10E1E"/>
    <w:rsid w:val="00E10F6B"/>
    <w:rsid w:val="00E1110A"/>
    <w:rsid w:val="00E116FE"/>
    <w:rsid w:val="00E119DC"/>
    <w:rsid w:val="00E11EB0"/>
    <w:rsid w:val="00E12821"/>
    <w:rsid w:val="00E12903"/>
    <w:rsid w:val="00E12B25"/>
    <w:rsid w:val="00E13241"/>
    <w:rsid w:val="00E132D1"/>
    <w:rsid w:val="00E133E3"/>
    <w:rsid w:val="00E139CA"/>
    <w:rsid w:val="00E13EC8"/>
    <w:rsid w:val="00E14292"/>
    <w:rsid w:val="00E148D8"/>
    <w:rsid w:val="00E15167"/>
    <w:rsid w:val="00E1550E"/>
    <w:rsid w:val="00E15C02"/>
    <w:rsid w:val="00E15C46"/>
    <w:rsid w:val="00E16497"/>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30604"/>
    <w:rsid w:val="00E30829"/>
    <w:rsid w:val="00E30D80"/>
    <w:rsid w:val="00E3131F"/>
    <w:rsid w:val="00E319C5"/>
    <w:rsid w:val="00E31B55"/>
    <w:rsid w:val="00E320DB"/>
    <w:rsid w:val="00E322DC"/>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8ED"/>
    <w:rsid w:val="00E4592C"/>
    <w:rsid w:val="00E463C4"/>
    <w:rsid w:val="00E4680A"/>
    <w:rsid w:val="00E46A33"/>
    <w:rsid w:val="00E46C95"/>
    <w:rsid w:val="00E47084"/>
    <w:rsid w:val="00E472E6"/>
    <w:rsid w:val="00E4736C"/>
    <w:rsid w:val="00E4741B"/>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558"/>
    <w:rsid w:val="00E53428"/>
    <w:rsid w:val="00E53E47"/>
    <w:rsid w:val="00E54B20"/>
    <w:rsid w:val="00E54D81"/>
    <w:rsid w:val="00E54E6C"/>
    <w:rsid w:val="00E54E84"/>
    <w:rsid w:val="00E554AA"/>
    <w:rsid w:val="00E56AFA"/>
    <w:rsid w:val="00E56EE9"/>
    <w:rsid w:val="00E56F35"/>
    <w:rsid w:val="00E574B5"/>
    <w:rsid w:val="00E57526"/>
    <w:rsid w:val="00E57D79"/>
    <w:rsid w:val="00E57FAA"/>
    <w:rsid w:val="00E60672"/>
    <w:rsid w:val="00E6073C"/>
    <w:rsid w:val="00E61210"/>
    <w:rsid w:val="00E61597"/>
    <w:rsid w:val="00E61686"/>
    <w:rsid w:val="00E618C6"/>
    <w:rsid w:val="00E624B0"/>
    <w:rsid w:val="00E63556"/>
    <w:rsid w:val="00E63716"/>
    <w:rsid w:val="00E63922"/>
    <w:rsid w:val="00E6415C"/>
    <w:rsid w:val="00E643A6"/>
    <w:rsid w:val="00E655FF"/>
    <w:rsid w:val="00E656BE"/>
    <w:rsid w:val="00E65E14"/>
    <w:rsid w:val="00E669BF"/>
    <w:rsid w:val="00E66B5A"/>
    <w:rsid w:val="00E66FEF"/>
    <w:rsid w:val="00E673C4"/>
    <w:rsid w:val="00E6770C"/>
    <w:rsid w:val="00E67D48"/>
    <w:rsid w:val="00E67EFD"/>
    <w:rsid w:val="00E67F0C"/>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73E"/>
    <w:rsid w:val="00E77A52"/>
    <w:rsid w:val="00E806EB"/>
    <w:rsid w:val="00E80FB6"/>
    <w:rsid w:val="00E8152B"/>
    <w:rsid w:val="00E81558"/>
    <w:rsid w:val="00E81800"/>
    <w:rsid w:val="00E82653"/>
    <w:rsid w:val="00E82CAD"/>
    <w:rsid w:val="00E82E1C"/>
    <w:rsid w:val="00E8318A"/>
    <w:rsid w:val="00E836AC"/>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6E8"/>
    <w:rsid w:val="00E937B0"/>
    <w:rsid w:val="00E93A02"/>
    <w:rsid w:val="00E93A0E"/>
    <w:rsid w:val="00E93ADD"/>
    <w:rsid w:val="00E94169"/>
    <w:rsid w:val="00E94EAB"/>
    <w:rsid w:val="00E9517E"/>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FF0"/>
    <w:rsid w:val="00EA6519"/>
    <w:rsid w:val="00EA6D06"/>
    <w:rsid w:val="00EA7D22"/>
    <w:rsid w:val="00EA7E34"/>
    <w:rsid w:val="00EA7E9F"/>
    <w:rsid w:val="00EB08DC"/>
    <w:rsid w:val="00EB1351"/>
    <w:rsid w:val="00EB149E"/>
    <w:rsid w:val="00EB168E"/>
    <w:rsid w:val="00EB1862"/>
    <w:rsid w:val="00EB2010"/>
    <w:rsid w:val="00EB202C"/>
    <w:rsid w:val="00EB24D5"/>
    <w:rsid w:val="00EB260B"/>
    <w:rsid w:val="00EB2C51"/>
    <w:rsid w:val="00EB32F8"/>
    <w:rsid w:val="00EB3414"/>
    <w:rsid w:val="00EB395D"/>
    <w:rsid w:val="00EB3BD5"/>
    <w:rsid w:val="00EB3E77"/>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451"/>
    <w:rsid w:val="00EC3290"/>
    <w:rsid w:val="00EC355E"/>
    <w:rsid w:val="00EC3702"/>
    <w:rsid w:val="00EC3A33"/>
    <w:rsid w:val="00EC451C"/>
    <w:rsid w:val="00EC4663"/>
    <w:rsid w:val="00EC586C"/>
    <w:rsid w:val="00EC6934"/>
    <w:rsid w:val="00EC6B22"/>
    <w:rsid w:val="00EC6DC7"/>
    <w:rsid w:val="00EC7C1B"/>
    <w:rsid w:val="00ED00C2"/>
    <w:rsid w:val="00ED0D1B"/>
    <w:rsid w:val="00ED124A"/>
    <w:rsid w:val="00ED17A9"/>
    <w:rsid w:val="00ED1D7E"/>
    <w:rsid w:val="00ED2EFD"/>
    <w:rsid w:val="00ED2FAB"/>
    <w:rsid w:val="00ED38D6"/>
    <w:rsid w:val="00ED3AAE"/>
    <w:rsid w:val="00ED3AFD"/>
    <w:rsid w:val="00ED41EF"/>
    <w:rsid w:val="00ED57CA"/>
    <w:rsid w:val="00ED58D4"/>
    <w:rsid w:val="00ED5D30"/>
    <w:rsid w:val="00ED683A"/>
    <w:rsid w:val="00ED6B41"/>
    <w:rsid w:val="00ED702B"/>
    <w:rsid w:val="00ED7705"/>
    <w:rsid w:val="00ED7744"/>
    <w:rsid w:val="00ED7AB3"/>
    <w:rsid w:val="00ED7AC9"/>
    <w:rsid w:val="00ED7E5A"/>
    <w:rsid w:val="00EE1449"/>
    <w:rsid w:val="00EE2029"/>
    <w:rsid w:val="00EE21FF"/>
    <w:rsid w:val="00EE2831"/>
    <w:rsid w:val="00EE2893"/>
    <w:rsid w:val="00EE2B0E"/>
    <w:rsid w:val="00EE31CF"/>
    <w:rsid w:val="00EE3486"/>
    <w:rsid w:val="00EE3742"/>
    <w:rsid w:val="00EE3764"/>
    <w:rsid w:val="00EE39D6"/>
    <w:rsid w:val="00EE3A85"/>
    <w:rsid w:val="00EE41D1"/>
    <w:rsid w:val="00EE4A13"/>
    <w:rsid w:val="00EE4CB7"/>
    <w:rsid w:val="00EE4F87"/>
    <w:rsid w:val="00EE56BE"/>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0A9A"/>
    <w:rsid w:val="00EF1007"/>
    <w:rsid w:val="00EF137B"/>
    <w:rsid w:val="00EF1C97"/>
    <w:rsid w:val="00EF2310"/>
    <w:rsid w:val="00EF2342"/>
    <w:rsid w:val="00EF236D"/>
    <w:rsid w:val="00EF2446"/>
    <w:rsid w:val="00EF24C2"/>
    <w:rsid w:val="00EF2A6B"/>
    <w:rsid w:val="00EF2B88"/>
    <w:rsid w:val="00EF2E0D"/>
    <w:rsid w:val="00EF2E8F"/>
    <w:rsid w:val="00EF365B"/>
    <w:rsid w:val="00EF399B"/>
    <w:rsid w:val="00EF3BE6"/>
    <w:rsid w:val="00EF3FE1"/>
    <w:rsid w:val="00EF4195"/>
    <w:rsid w:val="00EF4764"/>
    <w:rsid w:val="00EF5009"/>
    <w:rsid w:val="00EF581C"/>
    <w:rsid w:val="00EF63F4"/>
    <w:rsid w:val="00EF65FC"/>
    <w:rsid w:val="00EF6E40"/>
    <w:rsid w:val="00EF71FF"/>
    <w:rsid w:val="00EF7432"/>
    <w:rsid w:val="00EF74E7"/>
    <w:rsid w:val="00EF7966"/>
    <w:rsid w:val="00EF7FDB"/>
    <w:rsid w:val="00F000EA"/>
    <w:rsid w:val="00F0018C"/>
    <w:rsid w:val="00F00423"/>
    <w:rsid w:val="00F008A4"/>
    <w:rsid w:val="00F008EA"/>
    <w:rsid w:val="00F00AA8"/>
    <w:rsid w:val="00F0155E"/>
    <w:rsid w:val="00F0200F"/>
    <w:rsid w:val="00F02706"/>
    <w:rsid w:val="00F02B7C"/>
    <w:rsid w:val="00F0313F"/>
    <w:rsid w:val="00F0378D"/>
    <w:rsid w:val="00F03CDC"/>
    <w:rsid w:val="00F04686"/>
    <w:rsid w:val="00F04AE3"/>
    <w:rsid w:val="00F0521A"/>
    <w:rsid w:val="00F05337"/>
    <w:rsid w:val="00F05516"/>
    <w:rsid w:val="00F05D53"/>
    <w:rsid w:val="00F060C1"/>
    <w:rsid w:val="00F061FE"/>
    <w:rsid w:val="00F06A1F"/>
    <w:rsid w:val="00F06CD7"/>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46"/>
    <w:rsid w:val="00F275F0"/>
    <w:rsid w:val="00F278EE"/>
    <w:rsid w:val="00F27E64"/>
    <w:rsid w:val="00F300AE"/>
    <w:rsid w:val="00F300FB"/>
    <w:rsid w:val="00F305D6"/>
    <w:rsid w:val="00F30963"/>
    <w:rsid w:val="00F30AC8"/>
    <w:rsid w:val="00F30CC2"/>
    <w:rsid w:val="00F30D46"/>
    <w:rsid w:val="00F30F7C"/>
    <w:rsid w:val="00F3105B"/>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95C"/>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21F6"/>
    <w:rsid w:val="00F5316F"/>
    <w:rsid w:val="00F53BD0"/>
    <w:rsid w:val="00F53EBD"/>
    <w:rsid w:val="00F5423E"/>
    <w:rsid w:val="00F54EA6"/>
    <w:rsid w:val="00F54FC1"/>
    <w:rsid w:val="00F557C9"/>
    <w:rsid w:val="00F563FF"/>
    <w:rsid w:val="00F56625"/>
    <w:rsid w:val="00F56E19"/>
    <w:rsid w:val="00F56EED"/>
    <w:rsid w:val="00F57005"/>
    <w:rsid w:val="00F573DB"/>
    <w:rsid w:val="00F57477"/>
    <w:rsid w:val="00F578D3"/>
    <w:rsid w:val="00F600FF"/>
    <w:rsid w:val="00F601F4"/>
    <w:rsid w:val="00F61B0C"/>
    <w:rsid w:val="00F62B3F"/>
    <w:rsid w:val="00F6308C"/>
    <w:rsid w:val="00F63694"/>
    <w:rsid w:val="00F63856"/>
    <w:rsid w:val="00F63C33"/>
    <w:rsid w:val="00F641A5"/>
    <w:rsid w:val="00F646A7"/>
    <w:rsid w:val="00F64A74"/>
    <w:rsid w:val="00F64C29"/>
    <w:rsid w:val="00F64EDF"/>
    <w:rsid w:val="00F64F0F"/>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4D5"/>
    <w:rsid w:val="00F7370D"/>
    <w:rsid w:val="00F73D02"/>
    <w:rsid w:val="00F744F3"/>
    <w:rsid w:val="00F7470C"/>
    <w:rsid w:val="00F74765"/>
    <w:rsid w:val="00F74DD0"/>
    <w:rsid w:val="00F74ED0"/>
    <w:rsid w:val="00F75377"/>
    <w:rsid w:val="00F75BCF"/>
    <w:rsid w:val="00F75BD7"/>
    <w:rsid w:val="00F75C77"/>
    <w:rsid w:val="00F76172"/>
    <w:rsid w:val="00F763CE"/>
    <w:rsid w:val="00F76493"/>
    <w:rsid w:val="00F76557"/>
    <w:rsid w:val="00F767D3"/>
    <w:rsid w:val="00F767E5"/>
    <w:rsid w:val="00F76B0A"/>
    <w:rsid w:val="00F77012"/>
    <w:rsid w:val="00F7725B"/>
    <w:rsid w:val="00F77268"/>
    <w:rsid w:val="00F774F3"/>
    <w:rsid w:val="00F80276"/>
    <w:rsid w:val="00F8039D"/>
    <w:rsid w:val="00F806DF"/>
    <w:rsid w:val="00F808F9"/>
    <w:rsid w:val="00F80DBD"/>
    <w:rsid w:val="00F81155"/>
    <w:rsid w:val="00F81236"/>
    <w:rsid w:val="00F81459"/>
    <w:rsid w:val="00F81785"/>
    <w:rsid w:val="00F819D6"/>
    <w:rsid w:val="00F81F04"/>
    <w:rsid w:val="00F824CF"/>
    <w:rsid w:val="00F82871"/>
    <w:rsid w:val="00F82D9F"/>
    <w:rsid w:val="00F834DD"/>
    <w:rsid w:val="00F83704"/>
    <w:rsid w:val="00F8371C"/>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0C20"/>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D17"/>
    <w:rsid w:val="00F97DF4"/>
    <w:rsid w:val="00FA089E"/>
    <w:rsid w:val="00FA08CA"/>
    <w:rsid w:val="00FA12EC"/>
    <w:rsid w:val="00FA1573"/>
    <w:rsid w:val="00FA1699"/>
    <w:rsid w:val="00FA1779"/>
    <w:rsid w:val="00FA1FA1"/>
    <w:rsid w:val="00FA2106"/>
    <w:rsid w:val="00FA2354"/>
    <w:rsid w:val="00FA24AC"/>
    <w:rsid w:val="00FA2A33"/>
    <w:rsid w:val="00FA3035"/>
    <w:rsid w:val="00FA3375"/>
    <w:rsid w:val="00FA39D9"/>
    <w:rsid w:val="00FA43CC"/>
    <w:rsid w:val="00FA4654"/>
    <w:rsid w:val="00FA4942"/>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2BEA"/>
    <w:rsid w:val="00FB3219"/>
    <w:rsid w:val="00FB3BD0"/>
    <w:rsid w:val="00FB3D40"/>
    <w:rsid w:val="00FB3F9A"/>
    <w:rsid w:val="00FB3FF4"/>
    <w:rsid w:val="00FB40BA"/>
    <w:rsid w:val="00FB4E84"/>
    <w:rsid w:val="00FB50F5"/>
    <w:rsid w:val="00FB575F"/>
    <w:rsid w:val="00FB591C"/>
    <w:rsid w:val="00FB6209"/>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729"/>
    <w:rsid w:val="00FD09D6"/>
    <w:rsid w:val="00FD0CB3"/>
    <w:rsid w:val="00FD1353"/>
    <w:rsid w:val="00FD146C"/>
    <w:rsid w:val="00FD1A70"/>
    <w:rsid w:val="00FD2A85"/>
    <w:rsid w:val="00FD2C8E"/>
    <w:rsid w:val="00FD2EF1"/>
    <w:rsid w:val="00FD3440"/>
    <w:rsid w:val="00FD41F9"/>
    <w:rsid w:val="00FD44F8"/>
    <w:rsid w:val="00FD46A2"/>
    <w:rsid w:val="00FD4BBB"/>
    <w:rsid w:val="00FD528E"/>
    <w:rsid w:val="00FD5F8E"/>
    <w:rsid w:val="00FD63B8"/>
    <w:rsid w:val="00FD6795"/>
    <w:rsid w:val="00FD67DE"/>
    <w:rsid w:val="00FD684A"/>
    <w:rsid w:val="00FE174A"/>
    <w:rsid w:val="00FE197B"/>
    <w:rsid w:val="00FE28F8"/>
    <w:rsid w:val="00FE3FDC"/>
    <w:rsid w:val="00FE424B"/>
    <w:rsid w:val="00FE4872"/>
    <w:rsid w:val="00FE49B8"/>
    <w:rsid w:val="00FE4BB2"/>
    <w:rsid w:val="00FE536E"/>
    <w:rsid w:val="00FE540B"/>
    <w:rsid w:val="00FE55FE"/>
    <w:rsid w:val="00FE657C"/>
    <w:rsid w:val="00FE6758"/>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4304"/>
    <w:rsid w:val="00FF5008"/>
    <w:rsid w:val="00FF50BA"/>
    <w:rsid w:val="00FF5736"/>
    <w:rsid w:val="00FF58F0"/>
    <w:rsid w:val="00FF5AE0"/>
    <w:rsid w:val="00FF5B2B"/>
    <w:rsid w:val="00FF5E49"/>
    <w:rsid w:val="00FF6AE1"/>
    <w:rsid w:val="00FF6EA3"/>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BEDA1-B236-443B-8965-48379863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1813</Words>
  <Characters>10340</Characters>
  <Application>Microsoft Office Word</Application>
  <DocSecurity>0</DocSecurity>
  <Lines>86</Lines>
  <Paragraphs>24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12129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24</cp:revision>
  <cp:lastPrinted>2009-04-22T01:01:00Z</cp:lastPrinted>
  <dcterms:created xsi:type="dcterms:W3CDTF">2017-05-05T08:35:00Z</dcterms:created>
  <dcterms:modified xsi:type="dcterms:W3CDTF">2017-05-05T09:16:00Z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